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3C629" w14:textId="77777777" w:rsidR="00E11898" w:rsidRPr="001E69F9" w:rsidRDefault="00E11898" w:rsidP="00E11898">
      <w:pPr>
        <w:rPr>
          <w:rFonts w:ascii="Times New Roman" w:eastAsia="Times New Roman" w:hAnsi="Times New Roman" w:cs="Times New Roman"/>
          <w:b/>
          <w:bCs/>
        </w:rPr>
      </w:pPr>
      <w:r w:rsidRPr="76BEE224">
        <w:rPr>
          <w:rFonts w:ascii="Times New Roman" w:eastAsia="Times New Roman" w:hAnsi="Times New Roman" w:cs="Times New Roman"/>
          <w:b/>
          <w:bCs/>
        </w:rPr>
        <w:t>Growth Mindset – 6-8</w:t>
      </w:r>
    </w:p>
    <w:p w14:paraId="66E5EDEE" w14:textId="77777777" w:rsidR="00E11898" w:rsidRPr="001E69F9" w:rsidRDefault="00E11898" w:rsidP="00E11898">
      <w:pPr>
        <w:rPr>
          <w:rFonts w:ascii="Times New Roman" w:eastAsia="Times New Roman" w:hAnsi="Times New Roman" w:cs="Times New Roman"/>
        </w:rPr>
      </w:pPr>
      <w:r w:rsidRPr="2D7D1B19">
        <w:rPr>
          <w:rFonts w:ascii="Times New Roman,Arial" w:eastAsia="Times New Roman,Arial" w:hAnsi="Times New Roman,Arial" w:cs="Times New Roman,Arial"/>
          <w:b/>
          <w:bCs/>
          <w:color w:val="00B050"/>
          <w:u w:val="single"/>
        </w:rPr>
        <w:t>Growth Mindset</w:t>
      </w:r>
      <w:r w:rsidRPr="2D7D1B19">
        <w:rPr>
          <w:rFonts w:ascii="Times New Roman,Arial" w:eastAsia="Times New Roman,Arial" w:hAnsi="Times New Roman,Arial" w:cs="Times New Roman,Arial"/>
          <w:b/>
          <w:bCs/>
          <w:color w:val="00B050"/>
        </w:rPr>
        <w:t xml:space="preserve"> is working through challenges showing tenacity, perseverance, resilience, self-regulation and self-advocacy.</w:t>
      </w:r>
    </w:p>
    <w:tbl>
      <w:tblPr>
        <w:tblStyle w:val="GridTable1Light-Accent1"/>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2699"/>
        <w:gridCol w:w="2699"/>
        <w:gridCol w:w="2699"/>
        <w:gridCol w:w="2699"/>
      </w:tblGrid>
      <w:tr w:rsidR="00E11898" w:rsidRPr="001E69F9" w14:paraId="0797E914" w14:textId="77777777" w:rsidTr="00ED6D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Borders>
              <w:bottom w:val="none" w:sz="0" w:space="0" w:color="auto"/>
            </w:tcBorders>
          </w:tcPr>
          <w:p w14:paraId="1DE5B7E7" w14:textId="77777777" w:rsidR="00E11898" w:rsidRPr="001E69F9" w:rsidRDefault="00E11898" w:rsidP="00ED6D2C">
            <w:pPr>
              <w:rPr>
                <w:rFonts w:ascii="Times New Roman" w:hAnsi="Times New Roman" w:cs="Times New Roman"/>
              </w:rPr>
            </w:pPr>
            <w:r w:rsidRPr="001E69F9">
              <w:rPr>
                <w:rFonts w:ascii="Times New Roman" w:eastAsia="Times New Roman" w:hAnsi="Times New Roman" w:cs="Times New Roman"/>
              </w:rPr>
              <w:t xml:space="preserve"> </w:t>
            </w:r>
          </w:p>
        </w:tc>
        <w:tc>
          <w:tcPr>
            <w:tcW w:w="2699" w:type="dxa"/>
            <w:tcBorders>
              <w:bottom w:val="none" w:sz="0" w:space="0" w:color="auto"/>
            </w:tcBorders>
            <w:shd w:val="clear" w:color="auto" w:fill="DEEAF6" w:themeFill="accent1" w:themeFillTint="33"/>
          </w:tcPr>
          <w:p w14:paraId="10CCD6BD" w14:textId="77777777" w:rsidR="00E11898" w:rsidRPr="001E69F9" w:rsidRDefault="00E11898"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6BEE224">
              <w:rPr>
                <w:rFonts w:ascii="Times New Roman" w:eastAsia="Times New Roman" w:hAnsi="Times New Roman" w:cs="Times New Roman"/>
              </w:rPr>
              <w:t>Novice</w:t>
            </w:r>
          </w:p>
        </w:tc>
        <w:tc>
          <w:tcPr>
            <w:tcW w:w="2699" w:type="dxa"/>
            <w:tcBorders>
              <w:bottom w:val="none" w:sz="0" w:space="0" w:color="auto"/>
            </w:tcBorders>
            <w:shd w:val="clear" w:color="auto" w:fill="DEEAF6" w:themeFill="accent1" w:themeFillTint="33"/>
          </w:tcPr>
          <w:p w14:paraId="1D56BE85" w14:textId="77777777" w:rsidR="00E11898" w:rsidRPr="001E69F9" w:rsidRDefault="00E11898"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6BEE224">
              <w:rPr>
                <w:rFonts w:ascii="Times New Roman" w:eastAsia="Times New Roman" w:hAnsi="Times New Roman" w:cs="Times New Roman"/>
              </w:rPr>
              <w:t>Basic</w:t>
            </w:r>
          </w:p>
        </w:tc>
        <w:tc>
          <w:tcPr>
            <w:tcW w:w="2699" w:type="dxa"/>
            <w:tcBorders>
              <w:bottom w:val="none" w:sz="0" w:space="0" w:color="auto"/>
            </w:tcBorders>
            <w:shd w:val="clear" w:color="auto" w:fill="DEEAF6" w:themeFill="accent1" w:themeFillTint="33"/>
          </w:tcPr>
          <w:p w14:paraId="23D7AE17" w14:textId="77777777" w:rsidR="00E11898" w:rsidRPr="001E69F9" w:rsidRDefault="00E11898"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6BEE224">
              <w:rPr>
                <w:rFonts w:ascii="Times New Roman" w:eastAsia="Times New Roman" w:hAnsi="Times New Roman" w:cs="Times New Roman"/>
              </w:rPr>
              <w:t>Proficient</w:t>
            </w:r>
          </w:p>
        </w:tc>
        <w:tc>
          <w:tcPr>
            <w:tcW w:w="2699" w:type="dxa"/>
            <w:tcBorders>
              <w:bottom w:val="none" w:sz="0" w:space="0" w:color="auto"/>
            </w:tcBorders>
            <w:shd w:val="clear" w:color="auto" w:fill="DEEAF6" w:themeFill="accent1" w:themeFillTint="33"/>
          </w:tcPr>
          <w:p w14:paraId="243E5D8E" w14:textId="77777777" w:rsidR="00E11898" w:rsidRPr="001E69F9" w:rsidRDefault="00E11898"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6BEE224">
              <w:rPr>
                <w:rFonts w:ascii="Times New Roman" w:eastAsia="Times New Roman" w:hAnsi="Times New Roman" w:cs="Times New Roman"/>
              </w:rPr>
              <w:t>Distinguished</w:t>
            </w:r>
          </w:p>
        </w:tc>
      </w:tr>
      <w:tr w:rsidR="00E11898" w:rsidRPr="001E69F9" w14:paraId="574CFA1C" w14:textId="77777777" w:rsidTr="00ED6D2C">
        <w:tc>
          <w:tcPr>
            <w:cnfStyle w:val="001000000000" w:firstRow="0" w:lastRow="0" w:firstColumn="1" w:lastColumn="0" w:oddVBand="0" w:evenVBand="0" w:oddHBand="0" w:evenHBand="0" w:firstRowFirstColumn="0" w:firstRowLastColumn="0" w:lastRowFirstColumn="0" w:lastRowLastColumn="0"/>
            <w:tcW w:w="2159" w:type="dxa"/>
          </w:tcPr>
          <w:p w14:paraId="69D56B98" w14:textId="77777777" w:rsidR="00E11898" w:rsidRPr="001E69F9" w:rsidRDefault="00E11898" w:rsidP="00ED6D2C">
            <w:pPr>
              <w:rPr>
                <w:rFonts w:ascii="Times New Roman" w:eastAsia="Times New Roman" w:hAnsi="Times New Roman" w:cs="Times New Roman"/>
              </w:rPr>
            </w:pPr>
            <w:r w:rsidRPr="76BEE224">
              <w:rPr>
                <w:rFonts w:ascii="Times New Roman" w:eastAsia="Times New Roman" w:hAnsi="Times New Roman" w:cs="Times New Roman"/>
              </w:rPr>
              <w:t>Tenacity, perseverance, and resilience</w:t>
            </w:r>
          </w:p>
        </w:tc>
        <w:tc>
          <w:tcPr>
            <w:tcW w:w="2699" w:type="dxa"/>
          </w:tcPr>
          <w:p w14:paraId="3B8DA36D" w14:textId="77777777" w:rsidR="00E11898" w:rsidRPr="00667CEC" w:rsidRDefault="00E11898" w:rsidP="00ED6D2C">
            <w:pPr>
              <w:pStyle w:val="Defaul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76BEE224">
              <w:rPr>
                <w:rFonts w:ascii="Times New Roman" w:eastAsia="Times New Roman" w:hAnsi="Times New Roman" w:cs="Times New Roman"/>
                <w:sz w:val="22"/>
                <w:szCs w:val="22"/>
              </w:rPr>
              <w:t>Identifies a strategy or activity from a list to help face a challenge in learning something new and is able to look at a situation differently.</w:t>
            </w:r>
          </w:p>
        </w:tc>
        <w:tc>
          <w:tcPr>
            <w:tcW w:w="2699" w:type="dxa"/>
          </w:tcPr>
          <w:p w14:paraId="43C35414" w14:textId="77777777" w:rsidR="00E11898" w:rsidRDefault="00E11898"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6BEE224">
              <w:rPr>
                <w:rFonts w:ascii="Times New Roman" w:eastAsia="Times New Roman" w:hAnsi="Times New Roman" w:cs="Times New Roman"/>
              </w:rPr>
              <w:t>Attempts different strategies when facing a challenge in learning, maintains composure when frustrated, and continues with a focused effort to try other options when facing setbacks.</w:t>
            </w:r>
          </w:p>
        </w:tc>
        <w:tc>
          <w:tcPr>
            <w:tcW w:w="2699" w:type="dxa"/>
          </w:tcPr>
          <w:p w14:paraId="377D680C" w14:textId="77777777" w:rsidR="00E11898" w:rsidRPr="001E69F9" w:rsidRDefault="00E11898"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6BEE224">
              <w:rPr>
                <w:rFonts w:ascii="Times New Roman" w:eastAsia="Times New Roman" w:hAnsi="Times New Roman" w:cs="Times New Roman"/>
              </w:rPr>
              <w:t>Takes on challenging tasks selecting strategies that have been  most effective in the past or investigating new strategies which involve deliberate practice.</w:t>
            </w:r>
          </w:p>
        </w:tc>
        <w:tc>
          <w:tcPr>
            <w:tcW w:w="2699" w:type="dxa"/>
          </w:tcPr>
          <w:p w14:paraId="610D5399" w14:textId="77777777" w:rsidR="00E11898" w:rsidRPr="001E69F9" w:rsidRDefault="00E11898"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6BEE224">
              <w:rPr>
                <w:rFonts w:ascii="Times New Roman" w:eastAsia="Times New Roman" w:hAnsi="Times New Roman" w:cs="Times New Roman"/>
              </w:rPr>
              <w:t>Approaches challenging tasks by experiments with strategies including taking risks, using skilled peers and expert feedback; drawing on learning from other disciplines, and external resources to deepen learning.</w:t>
            </w:r>
          </w:p>
        </w:tc>
      </w:tr>
      <w:tr w:rsidR="00E11898" w:rsidRPr="001E69F9" w14:paraId="58EBE475" w14:textId="77777777" w:rsidTr="00ED6D2C">
        <w:tc>
          <w:tcPr>
            <w:cnfStyle w:val="001000000000" w:firstRow="0" w:lastRow="0" w:firstColumn="1" w:lastColumn="0" w:oddVBand="0" w:evenVBand="0" w:oddHBand="0" w:evenHBand="0" w:firstRowFirstColumn="0" w:firstRowLastColumn="0" w:lastRowFirstColumn="0" w:lastRowLastColumn="0"/>
            <w:tcW w:w="2159" w:type="dxa"/>
          </w:tcPr>
          <w:p w14:paraId="3F23E2BB" w14:textId="77777777" w:rsidR="00E11898" w:rsidRPr="001E69F9" w:rsidRDefault="00E11898" w:rsidP="00ED6D2C">
            <w:pPr>
              <w:rPr>
                <w:rFonts w:ascii="Times New Roman" w:eastAsia="Times New Roman" w:hAnsi="Times New Roman" w:cs="Times New Roman"/>
              </w:rPr>
            </w:pPr>
            <w:r w:rsidRPr="76BEE224">
              <w:rPr>
                <w:rFonts w:ascii="Times New Roman" w:eastAsia="Times New Roman" w:hAnsi="Times New Roman" w:cs="Times New Roman"/>
              </w:rPr>
              <w:t>Self-Regulation</w:t>
            </w:r>
          </w:p>
        </w:tc>
        <w:tc>
          <w:tcPr>
            <w:tcW w:w="2699" w:type="dxa"/>
          </w:tcPr>
          <w:p w14:paraId="5EBE029D" w14:textId="77777777" w:rsidR="00E11898" w:rsidRPr="001E69F9" w:rsidRDefault="00E11898"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6BEE224">
              <w:rPr>
                <w:rFonts w:ascii="Times New Roman" w:eastAsia="Times New Roman" w:hAnsi="Times New Roman" w:cs="Times New Roman"/>
              </w:rPr>
              <w:t>Identifies the task goal,  plans actions steps, sustains attention to steps and reflects on progress.</w:t>
            </w:r>
          </w:p>
        </w:tc>
        <w:tc>
          <w:tcPr>
            <w:tcW w:w="2699" w:type="dxa"/>
          </w:tcPr>
          <w:p w14:paraId="3A772357" w14:textId="77777777" w:rsidR="00E11898" w:rsidRPr="001E69F9" w:rsidRDefault="00E11898"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6BEE224">
              <w:rPr>
                <w:rFonts w:ascii="Times New Roman" w:eastAsia="Times New Roman" w:hAnsi="Times New Roman" w:cs="Times New Roman"/>
              </w:rPr>
              <w:t xml:space="preserve">Outlines a plan to reach a goal, tracks progress, maintains attention and effort to reach goal, and uses feedback and self-reflection to improve learning. </w:t>
            </w:r>
          </w:p>
        </w:tc>
        <w:tc>
          <w:tcPr>
            <w:tcW w:w="2699" w:type="dxa"/>
          </w:tcPr>
          <w:p w14:paraId="0793A670" w14:textId="77777777" w:rsidR="00E11898" w:rsidRDefault="00E11898"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6BEE224">
              <w:rPr>
                <w:rFonts w:ascii="Times New Roman" w:eastAsia="Times New Roman" w:hAnsi="Times New Roman" w:cs="Times New Roman"/>
              </w:rPr>
              <w:t>Sets a short term goal, creates and carries out a plan with clearly defined action steps, monitors progress toward achieving goal, and adjusts plan as needed and seeks feedback and self-reflection to improve learning.</w:t>
            </w:r>
          </w:p>
          <w:p w14:paraId="4664C465" w14:textId="77777777" w:rsidR="00E11898" w:rsidRDefault="00E11898"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22CF28E4" w14:textId="77777777" w:rsidR="00E11898" w:rsidRPr="001E69F9" w:rsidRDefault="00E11898"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699" w:type="dxa"/>
          </w:tcPr>
          <w:p w14:paraId="00607046" w14:textId="77777777" w:rsidR="00E11898" w:rsidRDefault="00E11898"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C60B734">
              <w:rPr>
                <w:rFonts w:ascii="Times New Roman" w:eastAsia="Times New Roman" w:hAnsi="Times New Roman" w:cs="Times New Roman"/>
              </w:rPr>
              <w:t>Determines learning goal, designs concrete plan based on review of evidence including review of past performance, self-reflection, and consultation; implements plan and evaluates success.</w:t>
            </w:r>
          </w:p>
          <w:p w14:paraId="0EBFDED0" w14:textId="77777777" w:rsidR="00E11898" w:rsidRDefault="00E11898"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71D37993" w14:textId="77777777" w:rsidR="00E11898" w:rsidRPr="001E69F9" w:rsidRDefault="00E11898"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E11898" w:rsidRPr="001E69F9" w14:paraId="3BDE5256" w14:textId="77777777" w:rsidTr="00ED6D2C">
        <w:tc>
          <w:tcPr>
            <w:cnfStyle w:val="001000000000" w:firstRow="0" w:lastRow="0" w:firstColumn="1" w:lastColumn="0" w:oddVBand="0" w:evenVBand="0" w:oddHBand="0" w:evenHBand="0" w:firstRowFirstColumn="0" w:firstRowLastColumn="0" w:lastRowFirstColumn="0" w:lastRowLastColumn="0"/>
            <w:tcW w:w="2159" w:type="dxa"/>
          </w:tcPr>
          <w:p w14:paraId="6CA849AC" w14:textId="77777777" w:rsidR="00E11898" w:rsidRPr="001E69F9" w:rsidRDefault="00E11898" w:rsidP="00ED6D2C">
            <w:pPr>
              <w:rPr>
                <w:rFonts w:ascii="Times New Roman" w:eastAsia="Times New Roman" w:hAnsi="Times New Roman" w:cs="Times New Roman"/>
              </w:rPr>
            </w:pPr>
            <w:r w:rsidRPr="76BEE224">
              <w:rPr>
                <w:rFonts w:ascii="Times New Roman" w:eastAsia="Times New Roman" w:hAnsi="Times New Roman" w:cs="Times New Roman"/>
              </w:rPr>
              <w:t>Self-Advocacy</w:t>
            </w:r>
          </w:p>
        </w:tc>
        <w:tc>
          <w:tcPr>
            <w:tcW w:w="2699" w:type="dxa"/>
          </w:tcPr>
          <w:p w14:paraId="0F1F3E47" w14:textId="77777777" w:rsidR="00E11898" w:rsidRPr="001E69F9" w:rsidRDefault="00E11898"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6BEE224">
              <w:rPr>
                <w:rFonts w:ascii="Times New Roman" w:eastAsia="Times New Roman" w:hAnsi="Times New Roman" w:cs="Times New Roman"/>
                <w:color w:val="000000" w:themeColor="text1"/>
              </w:rPr>
              <w:t>Uses self-assessment to meet learning needs by removing distractions, strengthening study skills, accessing provided resources, and requesting support as needed.</w:t>
            </w:r>
          </w:p>
        </w:tc>
        <w:tc>
          <w:tcPr>
            <w:tcW w:w="2699" w:type="dxa"/>
          </w:tcPr>
          <w:p w14:paraId="3CA4E7C2" w14:textId="77777777" w:rsidR="00E11898" w:rsidRPr="00E26AA1" w:rsidRDefault="00E11898"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6BEE224">
              <w:rPr>
                <w:rFonts w:ascii="Times New Roman" w:eastAsia="Times New Roman" w:hAnsi="Times New Roman" w:cs="Times New Roman"/>
              </w:rPr>
              <w:t>Uses self-assessment to be proactive including  seeking extra learning sessions, continuously asking clarifying questions and identifying needed  resources.</w:t>
            </w:r>
          </w:p>
        </w:tc>
        <w:tc>
          <w:tcPr>
            <w:tcW w:w="2699" w:type="dxa"/>
          </w:tcPr>
          <w:p w14:paraId="1D5BDFA3" w14:textId="77777777" w:rsidR="00E11898" w:rsidRPr="00E26AA1" w:rsidRDefault="00E11898"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6BEE224">
              <w:rPr>
                <w:rFonts w:ascii="Times New Roman" w:eastAsia="Times New Roman" w:hAnsi="Times New Roman" w:cs="Times New Roman"/>
                <w:color w:val="000000" w:themeColor="text1"/>
              </w:rPr>
              <w:t>Describes how individual strengths, challenges, preparation and actions connect to outcomes, identifies learning target, a problem-solving process and the resources that could be accessed to improve circumstances.</w:t>
            </w:r>
          </w:p>
        </w:tc>
        <w:tc>
          <w:tcPr>
            <w:tcW w:w="2699" w:type="dxa"/>
          </w:tcPr>
          <w:p w14:paraId="689F21BE" w14:textId="77777777" w:rsidR="00E11898" w:rsidRPr="00E26AA1" w:rsidRDefault="00E11898" w:rsidP="00ED6D2C">
            <w:pPr>
              <w:cnfStyle w:val="000000000000" w:firstRow="0" w:lastRow="0" w:firstColumn="0" w:lastColumn="0" w:oddVBand="0" w:evenVBand="0" w:oddHBand="0" w:evenHBand="0" w:firstRowFirstColumn="0" w:firstRowLastColumn="0" w:lastRowFirstColumn="0" w:lastRowLastColumn="0"/>
              <w:rPr>
                <w:rFonts w:ascii="Times New Roman,Open Sans,Arial" w:eastAsia="Times New Roman,Open Sans,Arial" w:hAnsi="Times New Roman,Open Sans,Arial" w:cs="Times New Roman,Open Sans,Arial"/>
                <w:color w:val="444444"/>
              </w:rPr>
            </w:pPr>
            <w:r w:rsidRPr="76BEE224">
              <w:rPr>
                <w:rFonts w:ascii="Times New Roman" w:eastAsia="Times New Roman" w:hAnsi="Times New Roman" w:cs="Times New Roman"/>
              </w:rPr>
              <w:t>Employs strategies that a</w:t>
            </w:r>
            <w:r w:rsidRPr="76BEE224">
              <w:rPr>
                <w:rFonts w:ascii="Times New Roman,Open Sans,Arial" w:eastAsia="Times New Roman,Open Sans,Arial" w:hAnsi="Times New Roman,Open Sans,Arial" w:cs="Times New Roman,Open Sans,Arial"/>
              </w:rPr>
              <w:t>ssess what is needed, takes inventory of  accessible resources, determines desired outcomes, plans steps to take, gathers information, makes connections, and acts on advice or information gathered to make improvements or solve problems.</w:t>
            </w:r>
          </w:p>
        </w:tc>
      </w:tr>
    </w:tbl>
    <w:p w14:paraId="201F62D0" w14:textId="77777777" w:rsidR="00E11898" w:rsidRPr="00C92BD3" w:rsidRDefault="00E11898" w:rsidP="00E11898">
      <w:pPr>
        <w:rPr>
          <w:rFonts w:ascii="Times New Roman" w:eastAsia="Times New Roman" w:hAnsi="Times New Roman" w:cs="Times New Roman"/>
          <w:b/>
          <w:bCs/>
        </w:rPr>
      </w:pPr>
      <w:r w:rsidRPr="0C3C846D">
        <w:rPr>
          <w:rFonts w:ascii="Times New Roman" w:eastAsia="Times New Roman" w:hAnsi="Times New Roman" w:cs="Times New Roman"/>
          <w:b/>
          <w:bCs/>
        </w:rPr>
        <w:t>Citizenship – 6-8</w:t>
      </w:r>
    </w:p>
    <w:p w14:paraId="6F1E9330" w14:textId="77777777" w:rsidR="00E11898" w:rsidRPr="00C92BD3" w:rsidRDefault="00E11898" w:rsidP="00E11898">
      <w:pPr>
        <w:rPr>
          <w:rFonts w:ascii="Times New Roman" w:eastAsia="Times New Roman" w:hAnsi="Times New Roman" w:cs="Times New Roman"/>
        </w:rPr>
      </w:pPr>
      <w:r w:rsidRPr="0C3C846D">
        <w:rPr>
          <w:rFonts w:ascii="Times New Roman,Arial" w:eastAsia="Times New Roman,Arial" w:hAnsi="Times New Roman,Arial" w:cs="Times New Roman,Arial"/>
          <w:b/>
          <w:bCs/>
          <w:color w:val="00B050"/>
          <w:u w:val="single"/>
        </w:rPr>
        <w:lastRenderedPageBreak/>
        <w:t>Citizenship</w:t>
      </w:r>
      <w:r w:rsidRPr="0C3C846D">
        <w:rPr>
          <w:rFonts w:ascii="Times New Roman,Arial" w:eastAsia="Times New Roman,Arial" w:hAnsi="Times New Roman,Arial" w:cs="Times New Roman,Arial"/>
          <w:b/>
          <w:bCs/>
          <w:color w:val="00B050"/>
        </w:rPr>
        <w:t xml:space="preserve"> is respectfully and positively impacting others and being actively involved in addressing community, national and/or global issues.</w:t>
      </w:r>
    </w:p>
    <w:tbl>
      <w:tblPr>
        <w:tblStyle w:val="GridTable1Light-Accent1"/>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1615"/>
        <w:gridCol w:w="2835"/>
        <w:gridCol w:w="2835"/>
        <w:gridCol w:w="2835"/>
        <w:gridCol w:w="2835"/>
      </w:tblGrid>
      <w:tr w:rsidR="00E11898" w:rsidRPr="00C92BD3" w14:paraId="32B2C3EE" w14:textId="77777777" w:rsidTr="00ED6D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Borders>
              <w:bottom w:val="none" w:sz="0" w:space="0" w:color="auto"/>
            </w:tcBorders>
          </w:tcPr>
          <w:p w14:paraId="0301792D" w14:textId="77777777" w:rsidR="00E11898" w:rsidRPr="00C92BD3" w:rsidRDefault="00E11898" w:rsidP="00ED6D2C">
            <w:pPr>
              <w:rPr>
                <w:rFonts w:ascii="Times New Roman" w:hAnsi="Times New Roman" w:cs="Times New Roman"/>
              </w:rPr>
            </w:pPr>
            <w:r w:rsidRPr="00C92BD3">
              <w:rPr>
                <w:rFonts w:ascii="Times New Roman" w:eastAsia="Times New Roman" w:hAnsi="Times New Roman" w:cs="Times New Roman"/>
              </w:rPr>
              <w:t xml:space="preserve"> </w:t>
            </w:r>
          </w:p>
        </w:tc>
        <w:tc>
          <w:tcPr>
            <w:tcW w:w="2835" w:type="dxa"/>
            <w:tcBorders>
              <w:bottom w:val="none" w:sz="0" w:space="0" w:color="auto"/>
            </w:tcBorders>
            <w:shd w:val="clear" w:color="auto" w:fill="DEEAF6" w:themeFill="accent1" w:themeFillTint="33"/>
          </w:tcPr>
          <w:p w14:paraId="6A9253A4" w14:textId="77777777" w:rsidR="00E11898" w:rsidRPr="00C92BD3" w:rsidRDefault="00E11898"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C3C846D">
              <w:rPr>
                <w:rFonts w:ascii="Times New Roman" w:eastAsia="Times New Roman" w:hAnsi="Times New Roman" w:cs="Times New Roman"/>
              </w:rPr>
              <w:t>Novice</w:t>
            </w:r>
          </w:p>
        </w:tc>
        <w:tc>
          <w:tcPr>
            <w:tcW w:w="2835" w:type="dxa"/>
            <w:tcBorders>
              <w:bottom w:val="none" w:sz="0" w:space="0" w:color="auto"/>
            </w:tcBorders>
            <w:shd w:val="clear" w:color="auto" w:fill="DEEAF6" w:themeFill="accent1" w:themeFillTint="33"/>
          </w:tcPr>
          <w:p w14:paraId="0A9F9F70" w14:textId="77777777" w:rsidR="00E11898" w:rsidRPr="00C92BD3" w:rsidRDefault="00E11898"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C3C846D">
              <w:rPr>
                <w:rFonts w:ascii="Times New Roman" w:eastAsia="Times New Roman" w:hAnsi="Times New Roman" w:cs="Times New Roman"/>
              </w:rPr>
              <w:t>Basic</w:t>
            </w:r>
          </w:p>
        </w:tc>
        <w:tc>
          <w:tcPr>
            <w:tcW w:w="2835" w:type="dxa"/>
            <w:tcBorders>
              <w:bottom w:val="none" w:sz="0" w:space="0" w:color="auto"/>
            </w:tcBorders>
            <w:shd w:val="clear" w:color="auto" w:fill="DEEAF6" w:themeFill="accent1" w:themeFillTint="33"/>
          </w:tcPr>
          <w:p w14:paraId="28B44289" w14:textId="77777777" w:rsidR="00E11898" w:rsidRPr="00C92BD3" w:rsidRDefault="00E11898"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C3C846D">
              <w:rPr>
                <w:rFonts w:ascii="Times New Roman" w:eastAsia="Times New Roman" w:hAnsi="Times New Roman" w:cs="Times New Roman"/>
              </w:rPr>
              <w:t>Proficient</w:t>
            </w:r>
          </w:p>
        </w:tc>
        <w:tc>
          <w:tcPr>
            <w:tcW w:w="2835" w:type="dxa"/>
            <w:tcBorders>
              <w:bottom w:val="none" w:sz="0" w:space="0" w:color="auto"/>
            </w:tcBorders>
            <w:shd w:val="clear" w:color="auto" w:fill="DEEAF6" w:themeFill="accent1" w:themeFillTint="33"/>
          </w:tcPr>
          <w:p w14:paraId="26695A1D" w14:textId="77777777" w:rsidR="00E11898" w:rsidRPr="00C92BD3" w:rsidRDefault="00E11898"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C3C846D">
              <w:rPr>
                <w:rFonts w:ascii="Times New Roman" w:eastAsia="Times New Roman" w:hAnsi="Times New Roman" w:cs="Times New Roman"/>
              </w:rPr>
              <w:t>Advanced</w:t>
            </w:r>
          </w:p>
        </w:tc>
      </w:tr>
      <w:tr w:rsidR="00E11898" w:rsidRPr="00C92BD3" w14:paraId="2F0FD7C6" w14:textId="77777777" w:rsidTr="00ED6D2C">
        <w:tc>
          <w:tcPr>
            <w:cnfStyle w:val="001000000000" w:firstRow="0" w:lastRow="0" w:firstColumn="1" w:lastColumn="0" w:oddVBand="0" w:evenVBand="0" w:oddHBand="0" w:evenHBand="0" w:firstRowFirstColumn="0" w:firstRowLastColumn="0" w:lastRowFirstColumn="0" w:lastRowLastColumn="0"/>
            <w:tcW w:w="1615" w:type="dxa"/>
          </w:tcPr>
          <w:p w14:paraId="0F13608C" w14:textId="77777777" w:rsidR="00E11898" w:rsidRPr="00C92BD3" w:rsidRDefault="00E11898" w:rsidP="00ED6D2C">
            <w:pPr>
              <w:rPr>
                <w:rFonts w:ascii="Times New Roman" w:eastAsia="Times New Roman" w:hAnsi="Times New Roman" w:cs="Times New Roman"/>
              </w:rPr>
            </w:pPr>
            <w:r w:rsidRPr="0C3C846D">
              <w:rPr>
                <w:rFonts w:ascii="Times New Roman" w:eastAsia="Times New Roman" w:hAnsi="Times New Roman" w:cs="Times New Roman"/>
              </w:rPr>
              <w:t>Impact on others</w:t>
            </w:r>
          </w:p>
          <w:p w14:paraId="756BA197" w14:textId="77777777" w:rsidR="00E11898" w:rsidRPr="00C92BD3" w:rsidRDefault="00E11898" w:rsidP="00ED6D2C">
            <w:pPr>
              <w:rPr>
                <w:rFonts w:ascii="Times New Roman" w:eastAsia="Times New Roman" w:hAnsi="Times New Roman" w:cs="Times New Roman"/>
              </w:rPr>
            </w:pPr>
          </w:p>
        </w:tc>
        <w:tc>
          <w:tcPr>
            <w:tcW w:w="2835" w:type="dxa"/>
          </w:tcPr>
          <w:p w14:paraId="3D2309AE" w14:textId="77777777" w:rsidR="00E11898" w:rsidRDefault="00E11898"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C3C846D">
              <w:rPr>
                <w:rFonts w:ascii="Times New Roman" w:eastAsia="Times New Roman" w:hAnsi="Times New Roman" w:cs="Times New Roman"/>
              </w:rPr>
              <w:t>Seeks answers to provided questions on study of cultures, cultural and personal bias and responds with an understanding of attitudes and beliefs of others compared to self.</w:t>
            </w:r>
          </w:p>
          <w:p w14:paraId="04371A60" w14:textId="77777777" w:rsidR="00E11898" w:rsidRDefault="00E11898"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50FB9743" w14:textId="77777777" w:rsidR="00E11898" w:rsidRPr="00C92BD3" w:rsidRDefault="00E11898"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835" w:type="dxa"/>
          </w:tcPr>
          <w:p w14:paraId="5EE6BCA1" w14:textId="77777777" w:rsidR="00E11898" w:rsidRDefault="00E11898"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C3C846D">
              <w:rPr>
                <w:rFonts w:ascii="Times New Roman" w:eastAsia="Times New Roman" w:hAnsi="Times New Roman" w:cs="Times New Roman"/>
              </w:rPr>
              <w:t>Searches for answers to questions about own and other cultures comparing personal observation to research about a variety of world views in order to take a variety of perspectives into account before taking action to address a civic need.</w:t>
            </w:r>
          </w:p>
          <w:p w14:paraId="54DF5DC7" w14:textId="77777777" w:rsidR="00E11898" w:rsidRDefault="00E11898"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181D8DB6" w14:textId="77777777" w:rsidR="00E11898" w:rsidRPr="00C92BD3" w:rsidRDefault="00E11898"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835" w:type="dxa"/>
          </w:tcPr>
          <w:p w14:paraId="40D2409B" w14:textId="77777777" w:rsidR="00E11898" w:rsidRPr="00C92BD3" w:rsidRDefault="00E11898"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C3C846D">
              <w:rPr>
                <w:rFonts w:ascii="Times New Roman" w:eastAsia="Times New Roman" w:hAnsi="Times New Roman" w:cs="Times New Roman"/>
              </w:rPr>
              <w:t>Pursues a deeper understanding about own and other cultures’ customs and bias through research using credible primary and secondary resources to make connections between individual, community, and environmental challenges in order to address issues and make improvements.</w:t>
            </w:r>
          </w:p>
        </w:tc>
        <w:tc>
          <w:tcPr>
            <w:tcW w:w="2835" w:type="dxa"/>
          </w:tcPr>
          <w:p w14:paraId="5D054AB5" w14:textId="77777777" w:rsidR="00E11898" w:rsidRPr="00C92BD3" w:rsidRDefault="00E11898"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C3C846D">
              <w:rPr>
                <w:rFonts w:ascii="Times New Roman" w:eastAsia="Times New Roman" w:hAnsi="Times New Roman" w:cs="Times New Roman"/>
              </w:rPr>
              <w:t>Promotes engagement with others in deepening cross-cultural understanding including cultural history, customs and bias to acknowledge present circumstances and collectively determine best path to improvements.</w:t>
            </w:r>
          </w:p>
        </w:tc>
      </w:tr>
      <w:tr w:rsidR="00E11898" w:rsidRPr="00E37F88" w14:paraId="69B4DDDC" w14:textId="77777777" w:rsidTr="00ED6D2C">
        <w:tc>
          <w:tcPr>
            <w:cnfStyle w:val="001000000000" w:firstRow="0" w:lastRow="0" w:firstColumn="1" w:lastColumn="0" w:oddVBand="0" w:evenVBand="0" w:oddHBand="0" w:evenHBand="0" w:firstRowFirstColumn="0" w:firstRowLastColumn="0" w:lastRowFirstColumn="0" w:lastRowLastColumn="0"/>
            <w:tcW w:w="1615" w:type="dxa"/>
          </w:tcPr>
          <w:p w14:paraId="0DD58E7D" w14:textId="77777777" w:rsidR="00E11898" w:rsidRPr="00DA1D5E" w:rsidRDefault="00E11898" w:rsidP="00ED6D2C">
            <w:pPr>
              <w:rPr>
                <w:rFonts w:ascii="Times New Roman" w:eastAsia="Times New Roman" w:hAnsi="Times New Roman" w:cs="Times New Roman"/>
              </w:rPr>
            </w:pPr>
            <w:r w:rsidRPr="0C3C846D">
              <w:rPr>
                <w:rFonts w:ascii="Times New Roman" w:eastAsia="Times New Roman" w:hAnsi="Times New Roman" w:cs="Times New Roman"/>
              </w:rPr>
              <w:t>Actively involved in addressing community, national and/or global issues</w:t>
            </w:r>
          </w:p>
          <w:p w14:paraId="54C816CB" w14:textId="77777777" w:rsidR="00E11898" w:rsidRPr="00DA1D5E" w:rsidRDefault="00E11898" w:rsidP="00ED6D2C">
            <w:pPr>
              <w:rPr>
                <w:rFonts w:ascii="Times New Roman" w:eastAsia="Times New Roman" w:hAnsi="Times New Roman" w:cs="Times New Roman"/>
              </w:rPr>
            </w:pPr>
          </w:p>
        </w:tc>
        <w:tc>
          <w:tcPr>
            <w:tcW w:w="2835" w:type="dxa"/>
          </w:tcPr>
          <w:p w14:paraId="1B1F4B3B" w14:textId="77777777" w:rsidR="00E11898" w:rsidRPr="00DA1D5E" w:rsidRDefault="00E11898"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C3C846D">
              <w:rPr>
                <w:rFonts w:ascii="Times New Roman" w:eastAsia="Times New Roman" w:hAnsi="Times New Roman" w:cs="Times New Roman"/>
              </w:rPr>
              <w:t>Contributes to a group in solving problems or making improvements within the school and community.</w:t>
            </w:r>
          </w:p>
        </w:tc>
        <w:tc>
          <w:tcPr>
            <w:tcW w:w="2835" w:type="dxa"/>
          </w:tcPr>
          <w:p w14:paraId="1A95D5FA" w14:textId="77777777" w:rsidR="00E11898" w:rsidRPr="00DA1D5E" w:rsidRDefault="00E11898"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C3C846D">
              <w:rPr>
                <w:rFonts w:ascii="Times New Roman" w:eastAsia="Times New Roman" w:hAnsi="Times New Roman" w:cs="Times New Roman"/>
              </w:rPr>
              <w:t>Determines ways to take action to address issues and make improvements in the local and/or global community.</w:t>
            </w:r>
          </w:p>
        </w:tc>
        <w:tc>
          <w:tcPr>
            <w:tcW w:w="2835" w:type="dxa"/>
          </w:tcPr>
          <w:p w14:paraId="013E8C80" w14:textId="77777777" w:rsidR="00E11898" w:rsidRDefault="00E11898"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C3C846D">
              <w:rPr>
                <w:rFonts w:ascii="Times New Roman" w:eastAsia="Times New Roman" w:hAnsi="Times New Roman" w:cs="Times New Roman"/>
              </w:rPr>
              <w:t xml:space="preserve">Takes action to address a community need or problem accounting for different opinions; makes connections with an organization or agency beyond school; and contributes to a solution. </w:t>
            </w:r>
          </w:p>
          <w:p w14:paraId="57A0B236" w14:textId="77777777" w:rsidR="00E11898" w:rsidRPr="00DA1D5E" w:rsidRDefault="00E11898"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835" w:type="dxa"/>
          </w:tcPr>
          <w:p w14:paraId="4AE1A5CC" w14:textId="77777777" w:rsidR="00E11898" w:rsidRDefault="00E11898"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C3C846D">
              <w:rPr>
                <w:rFonts w:ascii="Times New Roman" w:eastAsia="Times New Roman" w:hAnsi="Times New Roman" w:cs="Times New Roman"/>
              </w:rPr>
              <w:t>Initiates action to lead an effort to address a community need or problem taking into consideration cultural diversity, ethical implications and resource availability.</w:t>
            </w:r>
          </w:p>
          <w:p w14:paraId="4DA262CB" w14:textId="77777777" w:rsidR="00E11898" w:rsidRPr="00E37F88" w:rsidRDefault="00E11898"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highlight w:val="yellow"/>
              </w:rPr>
            </w:pPr>
          </w:p>
        </w:tc>
      </w:tr>
    </w:tbl>
    <w:p w14:paraId="2C078E63" w14:textId="47A1D7BC" w:rsidR="005C3A3E" w:rsidRDefault="005C3A3E"/>
    <w:p w14:paraId="26DE1586" w14:textId="77777777" w:rsidR="005C3A3E" w:rsidRDefault="005C3A3E">
      <w:r>
        <w:br w:type="page"/>
      </w:r>
    </w:p>
    <w:p w14:paraId="4059B98B" w14:textId="77777777" w:rsidR="005C3A3E" w:rsidRPr="00F94EA1" w:rsidRDefault="005C3A3E" w:rsidP="005C3A3E">
      <w:pPr>
        <w:rPr>
          <w:rFonts w:ascii="Times New Roman" w:eastAsia="Times New Roman" w:hAnsi="Times New Roman" w:cs="Times New Roman"/>
          <w:b/>
          <w:bCs/>
        </w:rPr>
      </w:pPr>
      <w:r w:rsidRPr="00F94EA1">
        <w:rPr>
          <w:rFonts w:ascii="Times New Roman" w:eastAsia="Times New Roman" w:hAnsi="Times New Roman" w:cs="Times New Roman"/>
          <w:b/>
          <w:bCs/>
        </w:rPr>
        <w:lastRenderedPageBreak/>
        <w:t>Collaboration – 6-8</w:t>
      </w:r>
    </w:p>
    <w:p w14:paraId="4D2FDFF6" w14:textId="77777777" w:rsidR="005C3A3E" w:rsidRPr="00F94EA1" w:rsidRDefault="005C3A3E" w:rsidP="005C3A3E">
      <w:pPr>
        <w:rPr>
          <w:rFonts w:ascii="Times New Roman" w:eastAsia="Times New Roman" w:hAnsi="Times New Roman" w:cs="Times New Roman"/>
        </w:rPr>
      </w:pPr>
      <w:r w:rsidRPr="00F94EA1">
        <w:rPr>
          <w:rFonts w:ascii="Times New Roman" w:eastAsia="Arial" w:hAnsi="Times New Roman" w:cs="Times New Roman"/>
          <w:b/>
          <w:bCs/>
          <w:color w:val="00B050"/>
          <w:u w:val="single"/>
        </w:rPr>
        <w:t>Collaboration</w:t>
      </w:r>
      <w:r w:rsidRPr="00F94EA1">
        <w:rPr>
          <w:rFonts w:ascii="Times New Roman" w:eastAsia="Arial" w:hAnsi="Times New Roman" w:cs="Times New Roman"/>
          <w:b/>
          <w:bCs/>
          <w:color w:val="00B050"/>
        </w:rPr>
        <w:t xml:space="preserve"> is working interdependently, learning from and contributing to the learning of others for a shared purpose in a wide range of environments.</w:t>
      </w:r>
    </w:p>
    <w:tbl>
      <w:tblPr>
        <w:tblStyle w:val="GridTable1Light-Accent1"/>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1842"/>
        <w:gridCol w:w="2800"/>
        <w:gridCol w:w="2776"/>
        <w:gridCol w:w="2776"/>
        <w:gridCol w:w="2851"/>
      </w:tblGrid>
      <w:tr w:rsidR="005C3A3E" w:rsidRPr="00F94EA1" w14:paraId="1F3E54B2" w14:textId="77777777" w:rsidTr="00ED6D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Borders>
              <w:bottom w:val="none" w:sz="0" w:space="0" w:color="auto"/>
            </w:tcBorders>
          </w:tcPr>
          <w:p w14:paraId="40AFD1BC" w14:textId="77777777" w:rsidR="005C3A3E" w:rsidRPr="00F94EA1" w:rsidRDefault="005C3A3E" w:rsidP="00ED6D2C">
            <w:pPr>
              <w:rPr>
                <w:rFonts w:ascii="Times New Roman" w:hAnsi="Times New Roman" w:cs="Times New Roman"/>
              </w:rPr>
            </w:pPr>
            <w:r w:rsidRPr="00F94EA1">
              <w:rPr>
                <w:rFonts w:ascii="Times New Roman" w:eastAsia="Times New Roman" w:hAnsi="Times New Roman" w:cs="Times New Roman"/>
              </w:rPr>
              <w:t xml:space="preserve"> </w:t>
            </w:r>
          </w:p>
        </w:tc>
        <w:tc>
          <w:tcPr>
            <w:tcW w:w="2800" w:type="dxa"/>
            <w:tcBorders>
              <w:bottom w:val="none" w:sz="0" w:space="0" w:color="auto"/>
            </w:tcBorders>
            <w:shd w:val="clear" w:color="auto" w:fill="DEEAF6" w:themeFill="accent1" w:themeFillTint="33"/>
          </w:tcPr>
          <w:p w14:paraId="340DEC52" w14:textId="77777777" w:rsidR="005C3A3E" w:rsidRPr="00F94EA1" w:rsidRDefault="005C3A3E"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94EA1">
              <w:rPr>
                <w:rFonts w:ascii="Times New Roman" w:eastAsia="Times New Roman" w:hAnsi="Times New Roman" w:cs="Times New Roman"/>
              </w:rPr>
              <w:t>Novice</w:t>
            </w:r>
          </w:p>
        </w:tc>
        <w:tc>
          <w:tcPr>
            <w:tcW w:w="2776" w:type="dxa"/>
            <w:tcBorders>
              <w:bottom w:val="none" w:sz="0" w:space="0" w:color="auto"/>
            </w:tcBorders>
            <w:shd w:val="clear" w:color="auto" w:fill="DEEAF6" w:themeFill="accent1" w:themeFillTint="33"/>
          </w:tcPr>
          <w:p w14:paraId="152FC329" w14:textId="77777777" w:rsidR="005C3A3E" w:rsidRPr="00F94EA1" w:rsidRDefault="005C3A3E"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94EA1">
              <w:rPr>
                <w:rFonts w:ascii="Times New Roman" w:eastAsia="Times New Roman" w:hAnsi="Times New Roman" w:cs="Times New Roman"/>
              </w:rPr>
              <w:t>Basic</w:t>
            </w:r>
          </w:p>
        </w:tc>
        <w:tc>
          <w:tcPr>
            <w:tcW w:w="2776" w:type="dxa"/>
            <w:tcBorders>
              <w:bottom w:val="none" w:sz="0" w:space="0" w:color="auto"/>
            </w:tcBorders>
            <w:shd w:val="clear" w:color="auto" w:fill="DEEAF6" w:themeFill="accent1" w:themeFillTint="33"/>
          </w:tcPr>
          <w:p w14:paraId="645EA64D" w14:textId="77777777" w:rsidR="005C3A3E" w:rsidRPr="00F94EA1" w:rsidRDefault="005C3A3E"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94EA1">
              <w:rPr>
                <w:rFonts w:ascii="Times New Roman" w:eastAsia="Times New Roman" w:hAnsi="Times New Roman" w:cs="Times New Roman"/>
              </w:rPr>
              <w:t>Proficient</w:t>
            </w:r>
          </w:p>
        </w:tc>
        <w:tc>
          <w:tcPr>
            <w:tcW w:w="2851" w:type="dxa"/>
            <w:tcBorders>
              <w:bottom w:val="none" w:sz="0" w:space="0" w:color="auto"/>
            </w:tcBorders>
            <w:shd w:val="clear" w:color="auto" w:fill="DEEAF6" w:themeFill="accent1" w:themeFillTint="33"/>
          </w:tcPr>
          <w:p w14:paraId="1E1ED0D6" w14:textId="77777777" w:rsidR="005C3A3E" w:rsidRPr="00F94EA1" w:rsidRDefault="005C3A3E"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94EA1">
              <w:rPr>
                <w:rFonts w:ascii="Times New Roman" w:eastAsia="Times New Roman" w:hAnsi="Times New Roman" w:cs="Times New Roman"/>
              </w:rPr>
              <w:t>Advanced</w:t>
            </w:r>
          </w:p>
        </w:tc>
      </w:tr>
      <w:tr w:rsidR="005C3A3E" w:rsidRPr="00F94EA1" w14:paraId="6A13540E" w14:textId="77777777" w:rsidTr="00ED6D2C">
        <w:trPr>
          <w:trHeight w:val="2193"/>
        </w:trPr>
        <w:tc>
          <w:tcPr>
            <w:cnfStyle w:val="001000000000" w:firstRow="0" w:lastRow="0" w:firstColumn="1" w:lastColumn="0" w:oddVBand="0" w:evenVBand="0" w:oddHBand="0" w:evenHBand="0" w:firstRowFirstColumn="0" w:firstRowLastColumn="0" w:lastRowFirstColumn="0" w:lastRowLastColumn="0"/>
            <w:tcW w:w="1842" w:type="dxa"/>
          </w:tcPr>
          <w:p w14:paraId="3543F7EC" w14:textId="77777777" w:rsidR="005C3A3E" w:rsidRPr="00F94EA1" w:rsidRDefault="005C3A3E" w:rsidP="00ED6D2C">
            <w:pPr>
              <w:rPr>
                <w:rFonts w:ascii="Times New Roman" w:eastAsia="Times New Roman" w:hAnsi="Times New Roman" w:cs="Times New Roman"/>
              </w:rPr>
            </w:pPr>
            <w:r>
              <w:rPr>
                <w:rFonts w:ascii="Times New Roman" w:eastAsia="Times New Roman" w:hAnsi="Times New Roman" w:cs="Times New Roman"/>
              </w:rPr>
              <w:t>Working i</w:t>
            </w:r>
            <w:r w:rsidRPr="007F2997">
              <w:rPr>
                <w:rFonts w:ascii="Times New Roman" w:eastAsia="Times New Roman" w:hAnsi="Times New Roman" w:cs="Times New Roman"/>
              </w:rPr>
              <w:t>nterdependently</w:t>
            </w:r>
          </w:p>
        </w:tc>
        <w:tc>
          <w:tcPr>
            <w:tcW w:w="2800" w:type="dxa"/>
          </w:tcPr>
          <w:p w14:paraId="0B8AE89D" w14:textId="77777777" w:rsidR="005C3A3E" w:rsidRPr="00F94EA1" w:rsidRDefault="005C3A3E" w:rsidP="00ED6D2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94EA1">
              <w:rPr>
                <w:rFonts w:ascii="Times New Roman" w:eastAsia="Times New Roman" w:hAnsi="Times New Roman" w:cs="Times New Roman"/>
              </w:rPr>
              <w:t>Identifies different roles within the team, tasks that need to be completed and norms for collaboration in order to reach team goals.</w:t>
            </w:r>
          </w:p>
          <w:p w14:paraId="6B0A7446" w14:textId="77777777" w:rsidR="005C3A3E" w:rsidRPr="00F94EA1" w:rsidRDefault="005C3A3E" w:rsidP="00ED6D2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776" w:type="dxa"/>
          </w:tcPr>
          <w:p w14:paraId="0B1B85D6" w14:textId="77777777" w:rsidR="005C3A3E" w:rsidRPr="00F94EA1" w:rsidRDefault="005C3A3E"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94EA1">
              <w:rPr>
                <w:rFonts w:ascii="Times New Roman" w:eastAsia="Times New Roman" w:hAnsi="Times New Roman" w:cs="Times New Roman"/>
              </w:rPr>
              <w:t>Identifies and fulfills the duties and responsibilities of a single role within a team structure adhering to agreed-upon norms and works with others to determine roles and responsibilities for team members.</w:t>
            </w:r>
          </w:p>
        </w:tc>
        <w:tc>
          <w:tcPr>
            <w:tcW w:w="2776" w:type="dxa"/>
          </w:tcPr>
          <w:p w14:paraId="39EA2581" w14:textId="77777777" w:rsidR="005C3A3E" w:rsidRPr="00F94EA1" w:rsidRDefault="005C3A3E" w:rsidP="00ED6D2C">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94EA1">
              <w:rPr>
                <w:rFonts w:ascii="Times New Roman" w:eastAsia="Times New Roman" w:hAnsi="Times New Roman" w:cs="Times New Roman"/>
              </w:rPr>
              <w:t>Explains the duties of different team roles needed to complete the task and fulfills various roles and responsibilities in order to complete a task including contributing new ideas, solutions or alternatives to the team.</w:t>
            </w:r>
          </w:p>
          <w:p w14:paraId="66AD99A2" w14:textId="77777777" w:rsidR="005C3A3E" w:rsidRPr="00F94EA1" w:rsidRDefault="005C3A3E" w:rsidP="00ED6D2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851" w:type="dxa"/>
          </w:tcPr>
          <w:p w14:paraId="2CEBB88A" w14:textId="77777777" w:rsidR="005C3A3E" w:rsidRPr="00F94EA1" w:rsidRDefault="005C3A3E"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D</w:t>
            </w:r>
            <w:r w:rsidRPr="00F94EA1">
              <w:rPr>
                <w:rFonts w:ascii="Times New Roman" w:eastAsia="Times New Roman" w:hAnsi="Times New Roman" w:cs="Times New Roman"/>
              </w:rPr>
              <w:t>escribe</w:t>
            </w:r>
            <w:r>
              <w:rPr>
                <w:rFonts w:ascii="Times New Roman" w:eastAsia="Times New Roman" w:hAnsi="Times New Roman" w:cs="Times New Roman"/>
              </w:rPr>
              <w:t xml:space="preserve">s accurately </w:t>
            </w:r>
            <w:r w:rsidRPr="00F94EA1">
              <w:rPr>
                <w:rFonts w:ascii="Times New Roman" w:eastAsia="Times New Roman" w:hAnsi="Times New Roman" w:cs="Times New Roman"/>
              </w:rPr>
              <w:t xml:space="preserve"> and perform</w:t>
            </w:r>
            <w:r>
              <w:rPr>
                <w:rFonts w:ascii="Times New Roman" w:eastAsia="Times New Roman" w:hAnsi="Times New Roman" w:cs="Times New Roman"/>
              </w:rPr>
              <w:t>s the duties of any team</w:t>
            </w:r>
            <w:r w:rsidRPr="00F94EA1">
              <w:rPr>
                <w:rFonts w:ascii="Times New Roman" w:eastAsia="Times New Roman" w:hAnsi="Times New Roman" w:cs="Times New Roman"/>
              </w:rPr>
              <w:t xml:space="preserve"> role, including providing leadership through addressing challenges</w:t>
            </w:r>
            <w:r>
              <w:rPr>
                <w:rFonts w:ascii="Times New Roman" w:eastAsia="Times New Roman" w:hAnsi="Times New Roman" w:cs="Times New Roman"/>
              </w:rPr>
              <w:t xml:space="preserve">, </w:t>
            </w:r>
            <w:r w:rsidRPr="00F94EA1">
              <w:rPr>
                <w:rFonts w:ascii="Times New Roman" w:eastAsia="Times New Roman" w:hAnsi="Times New Roman" w:cs="Times New Roman"/>
              </w:rPr>
              <w:t xml:space="preserve">resolving </w:t>
            </w:r>
            <w:r>
              <w:rPr>
                <w:rFonts w:ascii="Times New Roman" w:eastAsia="Times New Roman" w:hAnsi="Times New Roman" w:cs="Times New Roman"/>
              </w:rPr>
              <w:t xml:space="preserve">conflicts, using  individual strengths of others and encouraging </w:t>
            </w:r>
            <w:r w:rsidRPr="00F94EA1">
              <w:rPr>
                <w:rFonts w:ascii="Times New Roman" w:eastAsia="Times New Roman" w:hAnsi="Times New Roman" w:cs="Times New Roman"/>
              </w:rPr>
              <w:t>with speci</w:t>
            </w:r>
            <w:r>
              <w:rPr>
                <w:rFonts w:ascii="Times New Roman" w:eastAsia="Times New Roman" w:hAnsi="Times New Roman" w:cs="Times New Roman"/>
              </w:rPr>
              <w:t>fic feedback about progress and effort.</w:t>
            </w:r>
          </w:p>
        </w:tc>
      </w:tr>
      <w:tr w:rsidR="005C3A3E" w:rsidRPr="00F94EA1" w14:paraId="5A9C5B70" w14:textId="77777777" w:rsidTr="00ED6D2C">
        <w:tc>
          <w:tcPr>
            <w:cnfStyle w:val="001000000000" w:firstRow="0" w:lastRow="0" w:firstColumn="1" w:lastColumn="0" w:oddVBand="0" w:evenVBand="0" w:oddHBand="0" w:evenHBand="0" w:firstRowFirstColumn="0" w:firstRowLastColumn="0" w:lastRowFirstColumn="0" w:lastRowLastColumn="0"/>
            <w:tcW w:w="1842" w:type="dxa"/>
          </w:tcPr>
          <w:p w14:paraId="028C99B2" w14:textId="77777777" w:rsidR="005C3A3E" w:rsidRPr="00F94EA1" w:rsidRDefault="005C3A3E" w:rsidP="00ED6D2C">
            <w:pPr>
              <w:rPr>
                <w:rFonts w:ascii="Times New Roman" w:eastAsia="Times New Roman" w:hAnsi="Times New Roman" w:cs="Times New Roman"/>
              </w:rPr>
            </w:pPr>
            <w:r>
              <w:rPr>
                <w:rFonts w:ascii="Times New Roman" w:eastAsia="Times New Roman" w:hAnsi="Times New Roman" w:cs="Times New Roman"/>
              </w:rPr>
              <w:t>Learning and contributing to l</w:t>
            </w:r>
            <w:r w:rsidRPr="007F2997">
              <w:rPr>
                <w:rFonts w:ascii="Times New Roman" w:eastAsia="Times New Roman" w:hAnsi="Times New Roman" w:cs="Times New Roman"/>
              </w:rPr>
              <w:t>earning</w:t>
            </w:r>
          </w:p>
        </w:tc>
        <w:tc>
          <w:tcPr>
            <w:tcW w:w="2800" w:type="dxa"/>
          </w:tcPr>
          <w:p w14:paraId="66F0F7C3" w14:textId="77777777" w:rsidR="005C3A3E" w:rsidRPr="00F94EA1" w:rsidRDefault="005C3A3E"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94EA1">
              <w:rPr>
                <w:rFonts w:ascii="Times New Roman" w:eastAsia="Times New Roman" w:hAnsi="Times New Roman" w:cs="Times New Roman"/>
              </w:rPr>
              <w:t>Accepts positive/encouraging feedback and responds to specific  questions about others’ work.</w:t>
            </w:r>
          </w:p>
        </w:tc>
        <w:tc>
          <w:tcPr>
            <w:tcW w:w="2776" w:type="dxa"/>
          </w:tcPr>
          <w:p w14:paraId="455DD33A" w14:textId="77777777" w:rsidR="005C3A3E" w:rsidRPr="00F94EA1" w:rsidRDefault="005C3A3E"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94EA1">
              <w:rPr>
                <w:rFonts w:ascii="Times New Roman" w:eastAsia="Times New Roman" w:hAnsi="Times New Roman" w:cs="Times New Roman"/>
              </w:rPr>
              <w:t>Requests general feedback and provides general feedback to others.</w:t>
            </w:r>
          </w:p>
        </w:tc>
        <w:tc>
          <w:tcPr>
            <w:tcW w:w="2776" w:type="dxa"/>
          </w:tcPr>
          <w:p w14:paraId="3B7D2B51" w14:textId="77777777" w:rsidR="005C3A3E" w:rsidRPr="00F94EA1" w:rsidRDefault="005C3A3E"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94EA1">
              <w:rPr>
                <w:rFonts w:ascii="Times New Roman" w:eastAsia="Times New Roman" w:hAnsi="Times New Roman" w:cs="Times New Roman"/>
              </w:rPr>
              <w:t>Solicits feedback on individual work and uses feedback to make adjustments to own work and provides specific feedback  pertaining to the established criteria of the task.</w:t>
            </w:r>
          </w:p>
        </w:tc>
        <w:tc>
          <w:tcPr>
            <w:tcW w:w="2851" w:type="dxa"/>
          </w:tcPr>
          <w:p w14:paraId="4BF394B2" w14:textId="77777777" w:rsidR="005C3A3E" w:rsidRPr="00F94EA1" w:rsidRDefault="005C3A3E"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94EA1">
              <w:rPr>
                <w:rFonts w:ascii="Times New Roman" w:eastAsia="Times New Roman" w:hAnsi="Times New Roman" w:cs="Times New Roman"/>
              </w:rPr>
              <w:t>Proactively solicits feedback on individual and teamwork and acts upon feedback to improve individual and team work and provides constructive feedback in a manner that is appropriate to the audience and topic.</w:t>
            </w:r>
          </w:p>
        </w:tc>
      </w:tr>
      <w:tr w:rsidR="005C3A3E" w:rsidRPr="00F94EA1" w14:paraId="3116C19C" w14:textId="77777777" w:rsidTr="00ED6D2C">
        <w:tc>
          <w:tcPr>
            <w:cnfStyle w:val="001000000000" w:firstRow="0" w:lastRow="0" w:firstColumn="1" w:lastColumn="0" w:oddVBand="0" w:evenVBand="0" w:oddHBand="0" w:evenHBand="0" w:firstRowFirstColumn="0" w:firstRowLastColumn="0" w:lastRowFirstColumn="0" w:lastRowLastColumn="0"/>
            <w:tcW w:w="1842" w:type="dxa"/>
          </w:tcPr>
          <w:p w14:paraId="3B6CAB4F" w14:textId="77777777" w:rsidR="005C3A3E" w:rsidRPr="00F94EA1" w:rsidRDefault="005C3A3E" w:rsidP="00ED6D2C">
            <w:pPr>
              <w:rPr>
                <w:rFonts w:ascii="Times New Roman" w:eastAsia="Times New Roman" w:hAnsi="Times New Roman" w:cs="Times New Roman"/>
              </w:rPr>
            </w:pPr>
            <w:r>
              <w:rPr>
                <w:rFonts w:ascii="Times New Roman" w:eastAsia="Times New Roman" w:hAnsi="Times New Roman" w:cs="Times New Roman"/>
              </w:rPr>
              <w:t>Purpose</w:t>
            </w:r>
          </w:p>
        </w:tc>
        <w:tc>
          <w:tcPr>
            <w:tcW w:w="2800" w:type="dxa"/>
          </w:tcPr>
          <w:p w14:paraId="52F4C473" w14:textId="77777777" w:rsidR="005C3A3E" w:rsidRPr="00F94EA1" w:rsidRDefault="005C3A3E"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Sets learning goals as a team</w:t>
            </w:r>
            <w:r w:rsidRPr="007F2997">
              <w:rPr>
                <w:rFonts w:ascii="Times New Roman" w:eastAsia="Times New Roman" w:hAnsi="Times New Roman" w:cs="Times New Roman"/>
              </w:rPr>
              <w:t xml:space="preserve"> that pertain to the task</w:t>
            </w:r>
            <w:r>
              <w:rPr>
                <w:rFonts w:ascii="Times New Roman" w:eastAsia="Times New Roman" w:hAnsi="Times New Roman" w:cs="Times New Roman"/>
              </w:rPr>
              <w:t xml:space="preserve"> and makes individual contributions to final group product.</w:t>
            </w:r>
          </w:p>
        </w:tc>
        <w:tc>
          <w:tcPr>
            <w:tcW w:w="2776" w:type="dxa"/>
          </w:tcPr>
          <w:p w14:paraId="132145F3" w14:textId="77777777" w:rsidR="005C3A3E" w:rsidRDefault="005C3A3E"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94EA1">
              <w:rPr>
                <w:rFonts w:ascii="Times New Roman" w:eastAsia="Times New Roman" w:hAnsi="Times New Roman" w:cs="Times New Roman"/>
              </w:rPr>
              <w:t xml:space="preserve">Sets team goals with others and completes individual </w:t>
            </w:r>
            <w:r>
              <w:rPr>
                <w:rFonts w:ascii="Times New Roman" w:eastAsia="Times New Roman" w:hAnsi="Times New Roman" w:cs="Times New Roman"/>
              </w:rPr>
              <w:t>tasks</w:t>
            </w:r>
            <w:r w:rsidRPr="00F94EA1">
              <w:rPr>
                <w:rFonts w:ascii="Times New Roman" w:eastAsia="Times New Roman" w:hAnsi="Times New Roman" w:cs="Times New Roman"/>
              </w:rPr>
              <w:t xml:space="preserve"> by monitoring individual progress and </w:t>
            </w:r>
            <w:r>
              <w:rPr>
                <w:rFonts w:ascii="Times New Roman" w:eastAsia="Times New Roman" w:hAnsi="Times New Roman" w:cs="Times New Roman"/>
              </w:rPr>
              <w:t>submits a product</w:t>
            </w:r>
            <w:r w:rsidRPr="007F2997">
              <w:rPr>
                <w:rFonts w:ascii="Times New Roman" w:eastAsia="Times New Roman" w:hAnsi="Times New Roman" w:cs="Times New Roman"/>
              </w:rPr>
              <w:t xml:space="preserve"> </w:t>
            </w:r>
            <w:r>
              <w:rPr>
                <w:rFonts w:ascii="Times New Roman" w:eastAsia="Times New Roman" w:hAnsi="Times New Roman" w:cs="Times New Roman"/>
              </w:rPr>
              <w:t>and self-reflection on learning.</w:t>
            </w:r>
          </w:p>
          <w:p w14:paraId="7E852A67" w14:textId="77777777" w:rsidR="005C3A3E" w:rsidRPr="00F94EA1" w:rsidRDefault="005C3A3E"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 </w:t>
            </w:r>
          </w:p>
        </w:tc>
        <w:tc>
          <w:tcPr>
            <w:tcW w:w="2776" w:type="dxa"/>
          </w:tcPr>
          <w:p w14:paraId="55B8BB49" w14:textId="77777777" w:rsidR="005C3A3E" w:rsidRPr="00F94EA1" w:rsidRDefault="005C3A3E"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F2997">
              <w:rPr>
                <w:rFonts w:ascii="Times New Roman" w:eastAsia="Times New Roman" w:hAnsi="Times New Roman" w:cs="Times New Roman"/>
              </w:rPr>
              <w:t xml:space="preserve">Explains rationale behind team and </w:t>
            </w:r>
            <w:r>
              <w:rPr>
                <w:rFonts w:ascii="Times New Roman" w:eastAsia="Times New Roman" w:hAnsi="Times New Roman" w:cs="Times New Roman"/>
              </w:rPr>
              <w:t>individual goals while balancing individual task completion and meeting team goals on schedule to s</w:t>
            </w:r>
            <w:r w:rsidRPr="007F2997">
              <w:rPr>
                <w:rFonts w:ascii="Times New Roman" w:eastAsia="Times New Roman" w:hAnsi="Times New Roman" w:cs="Times New Roman"/>
              </w:rPr>
              <w:t xml:space="preserve">ubmits products that show evidence of </w:t>
            </w:r>
            <w:r>
              <w:rPr>
                <w:rFonts w:ascii="Times New Roman" w:eastAsia="Times New Roman" w:hAnsi="Times New Roman" w:cs="Times New Roman"/>
              </w:rPr>
              <w:t>self-reflection of individual and group learning.</w:t>
            </w:r>
          </w:p>
        </w:tc>
        <w:tc>
          <w:tcPr>
            <w:tcW w:w="2851" w:type="dxa"/>
          </w:tcPr>
          <w:p w14:paraId="2AF5C1C1" w14:textId="77777777" w:rsidR="005C3A3E" w:rsidRPr="00F94EA1" w:rsidRDefault="005C3A3E"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Evaluates team and individual goals by self-reflection, prioritizing tasks, monitoring progress and making adjustments as needed to submit a product</w:t>
            </w:r>
            <w:r w:rsidRPr="00F94EA1">
              <w:rPr>
                <w:rFonts w:ascii="Times New Roman" w:eastAsia="Times New Roman" w:hAnsi="Times New Roman" w:cs="Times New Roman"/>
              </w:rPr>
              <w:t xml:space="preserve"> that </w:t>
            </w:r>
            <w:r>
              <w:rPr>
                <w:rFonts w:ascii="Times New Roman" w:eastAsia="Times New Roman" w:hAnsi="Times New Roman" w:cs="Times New Roman"/>
              </w:rPr>
              <w:t xml:space="preserve">meets or </w:t>
            </w:r>
            <w:r w:rsidRPr="00F94EA1">
              <w:rPr>
                <w:rFonts w:ascii="Times New Roman" w:eastAsia="Times New Roman" w:hAnsi="Times New Roman" w:cs="Times New Roman"/>
              </w:rPr>
              <w:t>excee</w:t>
            </w:r>
            <w:r>
              <w:rPr>
                <w:rFonts w:ascii="Times New Roman" w:eastAsia="Times New Roman" w:hAnsi="Times New Roman" w:cs="Times New Roman"/>
              </w:rPr>
              <w:t>ds</w:t>
            </w:r>
            <w:r w:rsidRPr="00F94EA1">
              <w:rPr>
                <w:rFonts w:ascii="Times New Roman" w:eastAsia="Times New Roman" w:hAnsi="Times New Roman" w:cs="Times New Roman"/>
              </w:rPr>
              <w:t xml:space="preserve"> the specifications for the assigned task.</w:t>
            </w:r>
          </w:p>
        </w:tc>
      </w:tr>
    </w:tbl>
    <w:p w14:paraId="5D816238" w14:textId="59F17F32" w:rsidR="00611C3D" w:rsidRDefault="00611C3D"/>
    <w:p w14:paraId="20A975E9" w14:textId="77777777" w:rsidR="00611C3D" w:rsidRDefault="00611C3D">
      <w:r>
        <w:br w:type="page"/>
      </w:r>
    </w:p>
    <w:p w14:paraId="311BCB5E" w14:textId="77777777" w:rsidR="00611C3D" w:rsidRPr="00542A42" w:rsidRDefault="00611C3D" w:rsidP="00611C3D">
      <w:pPr>
        <w:spacing w:after="0" w:line="240" w:lineRule="auto"/>
        <w:rPr>
          <w:rFonts w:ascii="Times New Roman" w:eastAsia="Times New Roman" w:hAnsi="Times New Roman" w:cs="Times New Roman"/>
          <w:b/>
          <w:bCs/>
        </w:rPr>
      </w:pPr>
      <w:r w:rsidRPr="6F6F4B76">
        <w:rPr>
          <w:rFonts w:ascii="Times New Roman" w:eastAsia="Times New Roman" w:hAnsi="Times New Roman" w:cs="Times New Roman"/>
          <w:b/>
          <w:bCs/>
        </w:rPr>
        <w:lastRenderedPageBreak/>
        <w:t>Communication – 6-8</w:t>
      </w:r>
    </w:p>
    <w:p w14:paraId="1255B0B7" w14:textId="77777777" w:rsidR="00611C3D" w:rsidRDefault="00611C3D" w:rsidP="00611C3D">
      <w:pPr>
        <w:ind w:right="-360"/>
        <w:rPr>
          <w:rFonts w:ascii="Times New Roman" w:eastAsia="Times New Roman" w:hAnsi="Times New Roman" w:cs="Times New Roman"/>
        </w:rPr>
      </w:pPr>
      <w:r w:rsidRPr="6F6F4B76">
        <w:rPr>
          <w:rFonts w:ascii="Times New Roman,Arial" w:eastAsia="Times New Roman,Arial" w:hAnsi="Times New Roman,Arial" w:cs="Times New Roman,Arial"/>
          <w:b/>
          <w:bCs/>
          <w:color w:val="00B050"/>
          <w:u w:val="single"/>
        </w:rPr>
        <w:t>Communication</w:t>
      </w:r>
      <w:r w:rsidRPr="6F6F4B76">
        <w:rPr>
          <w:rFonts w:ascii="Times New Roman,Arial" w:eastAsia="Times New Roman,Arial" w:hAnsi="Times New Roman,Arial" w:cs="Times New Roman,Arial"/>
          <w:b/>
          <w:bCs/>
          <w:color w:val="00B050"/>
        </w:rPr>
        <w:t xml:space="preserve"> is interacting with others to convey meaning and gain understanding for multiple purposes, settings, and audiences </w:t>
      </w:r>
      <w:r w:rsidRPr="6F6F4B76">
        <w:rPr>
          <w:rFonts w:ascii="Times New Roman" w:eastAsia="Times New Roman" w:hAnsi="Times New Roman" w:cs="Times New Roman"/>
          <w:b/>
          <w:bCs/>
          <w:color w:val="00B050"/>
        </w:rPr>
        <w:t>including the digital environment.</w:t>
      </w:r>
    </w:p>
    <w:tbl>
      <w:tblPr>
        <w:tblStyle w:val="GridTable1Light-Accent1"/>
        <w:tblW w:w="13500" w:type="dxa"/>
        <w:tblInd w:w="-5" w:type="dxa"/>
        <w:tblLook w:val="04A0" w:firstRow="1" w:lastRow="0" w:firstColumn="1" w:lastColumn="0" w:noHBand="0" w:noVBand="1"/>
      </w:tblPr>
      <w:tblGrid>
        <w:gridCol w:w="2040"/>
        <w:gridCol w:w="2627"/>
        <w:gridCol w:w="2803"/>
        <w:gridCol w:w="3060"/>
        <w:gridCol w:w="2970"/>
      </w:tblGrid>
      <w:tr w:rsidR="00611C3D" w:rsidRPr="00542A42" w14:paraId="28ACF282" w14:textId="77777777" w:rsidTr="00ED6D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0" w:type="dxa"/>
            <w:tcBorders>
              <w:top w:val="single" w:sz="4" w:space="0" w:color="auto"/>
              <w:left w:val="single" w:sz="4" w:space="0" w:color="auto"/>
              <w:bottom w:val="single" w:sz="4" w:space="0" w:color="auto"/>
              <w:right w:val="single" w:sz="4" w:space="0" w:color="auto"/>
            </w:tcBorders>
            <w:shd w:val="clear" w:color="auto" w:fill="auto"/>
          </w:tcPr>
          <w:p w14:paraId="7C690E9B" w14:textId="77777777" w:rsidR="00611C3D" w:rsidRPr="00542A42" w:rsidRDefault="00611C3D" w:rsidP="00ED6D2C">
            <w:pPr>
              <w:rPr>
                <w:rFonts w:ascii="Times New Roman" w:hAnsi="Times New Roman" w:cs="Times New Roman"/>
              </w:rPr>
            </w:pPr>
            <w:r w:rsidRPr="00542A42">
              <w:rPr>
                <w:rFonts w:ascii="Times New Roman" w:eastAsia="Times New Roman" w:hAnsi="Times New Roman" w:cs="Times New Roman"/>
              </w:rPr>
              <w:t xml:space="preserve"> </w:t>
            </w:r>
          </w:p>
        </w:tc>
        <w:tc>
          <w:tcPr>
            <w:tcW w:w="262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623E00" w14:textId="77777777" w:rsidR="00611C3D" w:rsidRPr="00542A42" w:rsidRDefault="00611C3D"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6F6F4B76">
              <w:rPr>
                <w:rFonts w:ascii="Times New Roman" w:eastAsia="Times New Roman" w:hAnsi="Times New Roman" w:cs="Times New Roman"/>
              </w:rPr>
              <w:t>Novice</w:t>
            </w:r>
          </w:p>
        </w:tc>
        <w:tc>
          <w:tcPr>
            <w:tcW w:w="280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F18336" w14:textId="77777777" w:rsidR="00611C3D" w:rsidRPr="00542A42" w:rsidRDefault="00611C3D"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6F6F4B76">
              <w:rPr>
                <w:rFonts w:ascii="Times New Roman" w:eastAsia="Times New Roman" w:hAnsi="Times New Roman" w:cs="Times New Roman"/>
              </w:rPr>
              <w:t>Basic</w:t>
            </w:r>
          </w:p>
        </w:tc>
        <w:tc>
          <w:tcPr>
            <w:tcW w:w="306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434FBC" w14:textId="77777777" w:rsidR="00611C3D" w:rsidRPr="00542A42" w:rsidRDefault="00611C3D"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6F6F4B76">
              <w:rPr>
                <w:rFonts w:ascii="Times New Roman" w:eastAsia="Times New Roman" w:hAnsi="Times New Roman" w:cs="Times New Roman"/>
              </w:rPr>
              <w:t>Proficient</w:t>
            </w:r>
          </w:p>
        </w:tc>
        <w:tc>
          <w:tcPr>
            <w:tcW w:w="297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156C413" w14:textId="77777777" w:rsidR="00611C3D" w:rsidRPr="00542A42" w:rsidRDefault="00611C3D"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6F6F4B76">
              <w:rPr>
                <w:rFonts w:ascii="Times New Roman" w:eastAsia="Times New Roman" w:hAnsi="Times New Roman" w:cs="Times New Roman"/>
              </w:rPr>
              <w:t>Distinguished</w:t>
            </w:r>
          </w:p>
        </w:tc>
      </w:tr>
      <w:tr w:rsidR="00611C3D" w:rsidRPr="00542A42" w14:paraId="643D1A32" w14:textId="77777777" w:rsidTr="00ED6D2C">
        <w:tc>
          <w:tcPr>
            <w:cnfStyle w:val="001000000000" w:firstRow="0" w:lastRow="0" w:firstColumn="1" w:lastColumn="0" w:oddVBand="0" w:evenVBand="0" w:oddHBand="0" w:evenHBand="0" w:firstRowFirstColumn="0" w:firstRowLastColumn="0" w:lastRowFirstColumn="0" w:lastRowLastColumn="0"/>
            <w:tcW w:w="2040" w:type="dxa"/>
            <w:tcBorders>
              <w:top w:val="single" w:sz="4" w:space="0" w:color="auto"/>
              <w:left w:val="single" w:sz="4" w:space="0" w:color="auto"/>
              <w:bottom w:val="single" w:sz="4" w:space="0" w:color="auto"/>
              <w:right w:val="single" w:sz="4" w:space="0" w:color="auto"/>
            </w:tcBorders>
          </w:tcPr>
          <w:p w14:paraId="0DE02465" w14:textId="77777777" w:rsidR="00611C3D" w:rsidRPr="00AD5C9F" w:rsidRDefault="00611C3D" w:rsidP="00ED6D2C">
            <w:pPr>
              <w:rPr>
                <w:rFonts w:ascii="Times New Roman,Georgia" w:eastAsia="Times New Roman,Georgia" w:hAnsi="Times New Roman,Georgia" w:cs="Times New Roman,Georgia"/>
              </w:rPr>
            </w:pPr>
            <w:r w:rsidRPr="6F6F4B76">
              <w:rPr>
                <w:rFonts w:ascii="Times New Roman,Georgia" w:eastAsia="Times New Roman,Georgia" w:hAnsi="Times New Roman,Georgia" w:cs="Times New Roman,Georgia"/>
              </w:rPr>
              <w:t>Interacting with others</w:t>
            </w:r>
          </w:p>
        </w:tc>
        <w:tc>
          <w:tcPr>
            <w:tcW w:w="2627" w:type="dxa"/>
            <w:tcBorders>
              <w:top w:val="single" w:sz="4" w:space="0" w:color="auto"/>
              <w:left w:val="single" w:sz="4" w:space="0" w:color="auto"/>
              <w:bottom w:val="single" w:sz="4" w:space="0" w:color="auto"/>
              <w:right w:val="single" w:sz="4" w:space="0" w:color="auto"/>
            </w:tcBorders>
          </w:tcPr>
          <w:p w14:paraId="6AE0EEE3" w14:textId="77777777" w:rsidR="00611C3D" w:rsidRPr="00542A42" w:rsidRDefault="00611C3D" w:rsidP="00ED6D2C">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rPr>
            </w:pPr>
            <w:r w:rsidRPr="6F6F4B76">
              <w:rPr>
                <w:rFonts w:ascii="Times New Roman,Georgia" w:eastAsia="Times New Roman,Georgia" w:hAnsi="Times New Roman,Georgia" w:cs="Times New Roman,Georgia"/>
              </w:rPr>
              <w:t>Chooses an appropriate level of formality for a familiar context, purpose and/or audience and follows structured norms for responding.</w:t>
            </w:r>
          </w:p>
        </w:tc>
        <w:tc>
          <w:tcPr>
            <w:tcW w:w="2803" w:type="dxa"/>
            <w:tcBorders>
              <w:top w:val="single" w:sz="4" w:space="0" w:color="auto"/>
              <w:left w:val="single" w:sz="4" w:space="0" w:color="auto"/>
              <w:bottom w:val="single" w:sz="4" w:space="0" w:color="auto"/>
              <w:right w:val="single" w:sz="4" w:space="0" w:color="auto"/>
            </w:tcBorders>
          </w:tcPr>
          <w:p w14:paraId="52395D25" w14:textId="77777777" w:rsidR="00611C3D" w:rsidRPr="00542A42" w:rsidRDefault="00611C3D" w:rsidP="00ED6D2C">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rPr>
            </w:pPr>
            <w:r w:rsidRPr="6F6F4B76">
              <w:rPr>
                <w:rFonts w:ascii="Times New Roman,Georgia" w:eastAsia="Times New Roman,Georgia" w:hAnsi="Times New Roman,Georgia" w:cs="Times New Roman,Georgia"/>
              </w:rPr>
              <w:t xml:space="preserve">Follows norms for collaborative dialogues and discussions, comes prepared to participate, </w:t>
            </w:r>
            <w:r w:rsidRPr="6F6F4B76">
              <w:rPr>
                <w:rFonts w:ascii="Times New Roman,Georgia,Georgia" w:eastAsia="Times New Roman,Georgia,Georgia" w:hAnsi="Times New Roman,Georgia,Georgia" w:cs="Times New Roman,Georgia,Georgia"/>
              </w:rPr>
              <w:t>uses</w:t>
            </w:r>
            <w:r w:rsidRPr="6F6F4B76">
              <w:rPr>
                <w:rFonts w:ascii="Times New Roman,Georgia" w:eastAsia="Times New Roman,Georgia" w:hAnsi="Times New Roman,Georgia" w:cs="Times New Roman,Georgia"/>
              </w:rPr>
              <w:t xml:space="preserve"> active listening and response strategies for different contexts, purposes and audiences</w:t>
            </w:r>
            <w:r w:rsidRPr="6F6F4B76">
              <w:rPr>
                <w:rFonts w:ascii="Times New Roman,Georgia,Georgia" w:eastAsia="Times New Roman,Georgia,Georgia" w:hAnsi="Times New Roman,Georgia,Georgia" w:cs="Times New Roman,Georgia,Georgia"/>
              </w:rPr>
              <w:t>.</w:t>
            </w:r>
          </w:p>
        </w:tc>
        <w:tc>
          <w:tcPr>
            <w:tcW w:w="3060" w:type="dxa"/>
            <w:tcBorders>
              <w:top w:val="single" w:sz="4" w:space="0" w:color="auto"/>
              <w:left w:val="single" w:sz="4" w:space="0" w:color="auto"/>
              <w:bottom w:val="single" w:sz="4" w:space="0" w:color="auto"/>
              <w:right w:val="single" w:sz="4" w:space="0" w:color="auto"/>
            </w:tcBorders>
          </w:tcPr>
          <w:p w14:paraId="7DB736D2" w14:textId="77777777" w:rsidR="00611C3D" w:rsidRPr="00571DC7" w:rsidRDefault="00611C3D" w:rsidP="00ED6D2C">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rPr>
            </w:pPr>
            <w:r w:rsidRPr="6F6F4B76">
              <w:rPr>
                <w:rFonts w:ascii="Times New Roman,Georgia" w:eastAsia="Times New Roman,Georgia" w:hAnsi="Times New Roman,Georgia" w:cs="Times New Roman,Georgia"/>
              </w:rPr>
              <w:t>Uses an appropriate level of formality for different contexts, purposes and audiences, employs a variety of active listening and response strategies, and follows norms for dialogues, discussions, and decision-making in diverse settings.</w:t>
            </w:r>
          </w:p>
          <w:p w14:paraId="78BF0315" w14:textId="77777777" w:rsidR="00611C3D" w:rsidRPr="00571DC7" w:rsidRDefault="00611C3D" w:rsidP="00ED6D2C">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highlight w:val="yellow"/>
              </w:rPr>
            </w:pPr>
          </w:p>
        </w:tc>
        <w:tc>
          <w:tcPr>
            <w:tcW w:w="2970" w:type="dxa"/>
            <w:tcBorders>
              <w:top w:val="single" w:sz="4" w:space="0" w:color="auto"/>
              <w:left w:val="single" w:sz="4" w:space="0" w:color="auto"/>
              <w:bottom w:val="single" w:sz="4" w:space="0" w:color="auto"/>
              <w:right w:val="single" w:sz="4" w:space="0" w:color="auto"/>
            </w:tcBorders>
          </w:tcPr>
          <w:p w14:paraId="52E632F1" w14:textId="77777777" w:rsidR="00611C3D" w:rsidRPr="00AE199B" w:rsidRDefault="00611C3D" w:rsidP="00ED6D2C">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rPr>
            </w:pPr>
            <w:r w:rsidRPr="6F6F4B76">
              <w:rPr>
                <w:rFonts w:ascii="Times New Roman,Georgia" w:eastAsia="Times New Roman,Georgia" w:hAnsi="Times New Roman,Georgia" w:cs="Times New Roman,Georgia"/>
              </w:rPr>
              <w:t>Develops message for different contexts, purposes and audiences in diverse settings by utilizing effective vocal techniques and nonverbal communication, empathetic listening and response strategies, and follows protocols and processes in dialogues, discussions, and decision-making.</w:t>
            </w:r>
          </w:p>
        </w:tc>
      </w:tr>
      <w:tr w:rsidR="00611C3D" w:rsidRPr="00542A42" w14:paraId="02187C30" w14:textId="77777777" w:rsidTr="00ED6D2C">
        <w:tc>
          <w:tcPr>
            <w:cnfStyle w:val="001000000000" w:firstRow="0" w:lastRow="0" w:firstColumn="1" w:lastColumn="0" w:oddVBand="0" w:evenVBand="0" w:oddHBand="0" w:evenHBand="0" w:firstRowFirstColumn="0" w:firstRowLastColumn="0" w:lastRowFirstColumn="0" w:lastRowLastColumn="0"/>
            <w:tcW w:w="2040" w:type="dxa"/>
            <w:tcBorders>
              <w:top w:val="single" w:sz="4" w:space="0" w:color="auto"/>
              <w:left w:val="single" w:sz="4" w:space="0" w:color="auto"/>
              <w:bottom w:val="single" w:sz="4" w:space="0" w:color="auto"/>
              <w:right w:val="single" w:sz="4" w:space="0" w:color="auto"/>
            </w:tcBorders>
          </w:tcPr>
          <w:p w14:paraId="1722D76B" w14:textId="77777777" w:rsidR="00611C3D" w:rsidRPr="00542A42" w:rsidRDefault="00611C3D" w:rsidP="00ED6D2C">
            <w:pPr>
              <w:rPr>
                <w:rFonts w:ascii="Times New Roman,Georgia" w:eastAsia="Times New Roman,Georgia" w:hAnsi="Times New Roman,Georgia" w:cs="Times New Roman,Georgia"/>
              </w:rPr>
            </w:pPr>
            <w:r w:rsidRPr="6F6F4B76">
              <w:rPr>
                <w:rFonts w:ascii="Times New Roman,Georgia" w:eastAsia="Times New Roman,Georgia" w:hAnsi="Times New Roman,Georgia" w:cs="Times New Roman,Georgia"/>
              </w:rPr>
              <w:t>Conveying meaning and gaining understanding</w:t>
            </w:r>
          </w:p>
        </w:tc>
        <w:tc>
          <w:tcPr>
            <w:tcW w:w="2627" w:type="dxa"/>
            <w:tcBorders>
              <w:top w:val="single" w:sz="4" w:space="0" w:color="auto"/>
              <w:left w:val="single" w:sz="4" w:space="0" w:color="auto"/>
              <w:bottom w:val="single" w:sz="4" w:space="0" w:color="auto"/>
              <w:right w:val="single" w:sz="4" w:space="0" w:color="auto"/>
            </w:tcBorders>
          </w:tcPr>
          <w:p w14:paraId="2EAEE2E3" w14:textId="77777777" w:rsidR="00611C3D" w:rsidRPr="00FA57AE" w:rsidRDefault="00611C3D" w:rsidP="00ED6D2C">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rPr>
            </w:pPr>
            <w:r w:rsidRPr="6F6F4B76">
              <w:rPr>
                <w:rFonts w:ascii="Times New Roman,Georgia" w:eastAsia="Times New Roman,Georgia" w:hAnsi="Times New Roman,Georgia" w:cs="Times New Roman,Georgia"/>
              </w:rPr>
              <w:t>Contributes</w:t>
            </w:r>
            <w:r w:rsidRPr="6F6F4B76">
              <w:rPr>
                <w:rFonts w:ascii="Times New Roman,Georgia,Georgia" w:eastAsia="Times New Roman,Georgia,Georgia" w:hAnsi="Times New Roman,Georgia,Georgia" w:cs="Times New Roman,Georgia,Georgia"/>
              </w:rPr>
              <w:t xml:space="preserve"> ideas and asks questions to check personal understanding, provides evidence for ideas and i</w:t>
            </w:r>
            <w:r w:rsidRPr="6F6F4B76">
              <w:rPr>
                <w:rFonts w:ascii="Times New Roman,Georgia" w:eastAsia="Times New Roman,Georgia" w:hAnsi="Times New Roman,Georgia" w:cs="Times New Roman,Georgia"/>
              </w:rPr>
              <w:t xml:space="preserve">ntegrates visuals to communicate thinking and add interest. </w:t>
            </w:r>
          </w:p>
        </w:tc>
        <w:tc>
          <w:tcPr>
            <w:tcW w:w="2803" w:type="dxa"/>
            <w:tcBorders>
              <w:top w:val="single" w:sz="4" w:space="0" w:color="auto"/>
              <w:left w:val="single" w:sz="4" w:space="0" w:color="auto"/>
              <w:bottom w:val="single" w:sz="4" w:space="0" w:color="auto"/>
              <w:right w:val="single" w:sz="4" w:space="0" w:color="auto"/>
            </w:tcBorders>
          </w:tcPr>
          <w:p w14:paraId="0642EF17" w14:textId="77777777" w:rsidR="00611C3D" w:rsidRPr="00FA57AE" w:rsidRDefault="00611C3D" w:rsidP="00ED6D2C">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rPr>
            </w:pPr>
            <w:r w:rsidRPr="6F6F4B76">
              <w:rPr>
                <w:rFonts w:ascii="Times New Roman,Georgia,Georgia" w:eastAsia="Times New Roman,Georgia,Georgia" w:hAnsi="Times New Roman,Georgia,Georgia" w:cs="Times New Roman,Georgia,Georgia"/>
              </w:rPr>
              <w:t>Shares ideas, builds upon others’ thinking, asks questions to clarify ideas of others, provides supporting evidence with citations, and integrates multimedia and visuals into presentation of ideas.</w:t>
            </w:r>
          </w:p>
        </w:tc>
        <w:tc>
          <w:tcPr>
            <w:tcW w:w="3060" w:type="dxa"/>
            <w:tcBorders>
              <w:top w:val="single" w:sz="4" w:space="0" w:color="auto"/>
              <w:left w:val="single" w:sz="4" w:space="0" w:color="auto"/>
              <w:bottom w:val="single" w:sz="4" w:space="0" w:color="auto"/>
              <w:right w:val="single" w:sz="4" w:space="0" w:color="auto"/>
            </w:tcBorders>
          </w:tcPr>
          <w:p w14:paraId="50DB09EA" w14:textId="77777777" w:rsidR="00611C3D" w:rsidRPr="00871FCA" w:rsidRDefault="00611C3D" w:rsidP="00ED6D2C">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rPr>
            </w:pPr>
            <w:r w:rsidRPr="6F6F4B76">
              <w:rPr>
                <w:rFonts w:ascii="Times New Roman,Georgia,Georgia" w:eastAsia="Times New Roman,Georgia,Georgia" w:hAnsi="Times New Roman,Georgia,Georgia" w:cs="Times New Roman,Georgia,Georgia"/>
              </w:rPr>
              <w:t>Exchanges ideas and asks questions to deepen understanding,</w:t>
            </w:r>
            <w:r w:rsidRPr="6F6F4B76">
              <w:rPr>
                <w:rFonts w:ascii="Times New Roman,Georgia" w:eastAsia="Times New Roman,Georgia" w:hAnsi="Times New Roman,Georgia" w:cs="Times New Roman,Georgia"/>
              </w:rPr>
              <w:t xml:space="preserve"> presents own ideas and credits others’ thinking, </w:t>
            </w:r>
            <w:r w:rsidRPr="6F6F4B76">
              <w:rPr>
                <w:rFonts w:ascii="Times New Roman,Georgia,Georgia" w:eastAsia="Times New Roman,Georgia,Georgia" w:hAnsi="Times New Roman,Georgia,Georgia" w:cs="Times New Roman,Georgia,Georgia"/>
              </w:rPr>
              <w:t xml:space="preserve">cites credible supporting evidence, interprets words and images, </w:t>
            </w:r>
            <w:r w:rsidRPr="6F6F4B76">
              <w:rPr>
                <w:rFonts w:ascii="Times New Roman,Georgia" w:eastAsia="Times New Roman,Georgia" w:hAnsi="Times New Roman,Georgia" w:cs="Times New Roman,Georgia"/>
              </w:rPr>
              <w:t xml:space="preserve">and </w:t>
            </w:r>
            <w:r w:rsidRPr="6F6F4B76">
              <w:rPr>
                <w:rFonts w:ascii="Times New Roman,Georgia,Georgia" w:eastAsia="Times New Roman,Georgia,Georgia" w:hAnsi="Times New Roman,Georgia,Georgia" w:cs="Times New Roman,Georgia,Georgia"/>
              </w:rPr>
              <w:t>i</w:t>
            </w:r>
            <w:r w:rsidRPr="6F6F4B76">
              <w:rPr>
                <w:rFonts w:ascii="Times New Roman,Georgia" w:eastAsia="Times New Roman,Georgia" w:hAnsi="Times New Roman,Georgia" w:cs="Times New Roman,Georgia"/>
              </w:rPr>
              <w:t>ntegrates multimedia and visuals to strengthen claims and add interest.</w:t>
            </w:r>
          </w:p>
        </w:tc>
        <w:tc>
          <w:tcPr>
            <w:tcW w:w="2970" w:type="dxa"/>
            <w:tcBorders>
              <w:top w:val="single" w:sz="4" w:space="0" w:color="auto"/>
              <w:left w:val="single" w:sz="4" w:space="0" w:color="auto"/>
              <w:bottom w:val="single" w:sz="4" w:space="0" w:color="auto"/>
              <w:right w:val="single" w:sz="4" w:space="0" w:color="auto"/>
            </w:tcBorders>
          </w:tcPr>
          <w:p w14:paraId="7E183790" w14:textId="77777777" w:rsidR="00611C3D" w:rsidRPr="00AF2D9F" w:rsidRDefault="00611C3D" w:rsidP="00ED6D2C">
            <w:pPr>
              <w:cnfStyle w:val="000000000000" w:firstRow="0" w:lastRow="0" w:firstColumn="0" w:lastColumn="0" w:oddVBand="0" w:evenVBand="0" w:oddHBand="0" w:evenHBand="0" w:firstRowFirstColumn="0" w:firstRowLastColumn="0" w:lastRowFirstColumn="0" w:lastRowLastColumn="0"/>
              <w:rPr>
                <w:rFonts w:ascii="Times New Roman,Georgia,Georgia" w:eastAsia="Times New Roman,Georgia,Georgia" w:hAnsi="Times New Roman,Georgia,Georgia" w:cs="Times New Roman,Georgia,Georgia"/>
              </w:rPr>
            </w:pPr>
            <w:r w:rsidRPr="6F6F4B76">
              <w:rPr>
                <w:rFonts w:ascii="Times New Roman,Georgia" w:eastAsia="Times New Roman,Georgia" w:hAnsi="Times New Roman,Georgia" w:cs="Times New Roman,Georgia"/>
              </w:rPr>
              <w:t>Synthesizes ideas and evidence, asks questions to probe and qualify thinking, clarifies perspectives, cites credible sources, and interprets and utilizes multimedia and visual elements to strengthen the exchange of ideas and deepen understanding.</w:t>
            </w:r>
          </w:p>
        </w:tc>
      </w:tr>
      <w:tr w:rsidR="00611C3D" w:rsidRPr="00542A42" w14:paraId="64180BB1" w14:textId="77777777" w:rsidTr="00ED6D2C">
        <w:tc>
          <w:tcPr>
            <w:cnfStyle w:val="001000000000" w:firstRow="0" w:lastRow="0" w:firstColumn="1" w:lastColumn="0" w:oddVBand="0" w:evenVBand="0" w:oddHBand="0" w:evenHBand="0" w:firstRowFirstColumn="0" w:firstRowLastColumn="0" w:lastRowFirstColumn="0" w:lastRowLastColumn="0"/>
            <w:tcW w:w="2040" w:type="dxa"/>
            <w:tcBorders>
              <w:top w:val="single" w:sz="4" w:space="0" w:color="auto"/>
              <w:left w:val="single" w:sz="4" w:space="0" w:color="auto"/>
              <w:bottom w:val="single" w:sz="4" w:space="0" w:color="auto"/>
              <w:right w:val="single" w:sz="4" w:space="0" w:color="auto"/>
            </w:tcBorders>
          </w:tcPr>
          <w:p w14:paraId="0060EE12" w14:textId="77777777" w:rsidR="00611C3D" w:rsidRPr="00CC5FD0" w:rsidRDefault="00611C3D" w:rsidP="00ED6D2C">
            <w:pPr>
              <w:rPr>
                <w:rFonts w:ascii="Times New Roman,Georgia" w:eastAsia="Times New Roman,Georgia" w:hAnsi="Times New Roman,Georgia" w:cs="Times New Roman,Georgia"/>
              </w:rPr>
            </w:pPr>
            <w:r w:rsidRPr="6F6F4B76">
              <w:rPr>
                <w:rFonts w:ascii="Times New Roman,Georgia" w:eastAsia="Times New Roman,Georgia" w:hAnsi="Times New Roman,Georgia" w:cs="Times New Roman,Georgia"/>
              </w:rPr>
              <w:t>Digital environment</w:t>
            </w:r>
          </w:p>
        </w:tc>
        <w:tc>
          <w:tcPr>
            <w:tcW w:w="2627" w:type="dxa"/>
            <w:tcBorders>
              <w:top w:val="single" w:sz="4" w:space="0" w:color="auto"/>
              <w:left w:val="single" w:sz="4" w:space="0" w:color="auto"/>
              <w:bottom w:val="single" w:sz="4" w:space="0" w:color="auto"/>
              <w:right w:val="single" w:sz="4" w:space="0" w:color="auto"/>
            </w:tcBorders>
          </w:tcPr>
          <w:p w14:paraId="2199D799" w14:textId="77777777" w:rsidR="00611C3D" w:rsidRPr="00571DC7" w:rsidRDefault="00611C3D" w:rsidP="00ED6D2C">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highlight w:val="yellow"/>
              </w:rPr>
            </w:pPr>
            <w:r w:rsidRPr="6F6F4B76">
              <w:rPr>
                <w:rFonts w:ascii="Times New Roman,Georgia" w:eastAsia="Times New Roman,Georgia" w:hAnsi="Times New Roman,Georgia" w:cs="Times New Roman,Georgia"/>
              </w:rPr>
              <w:t>Uses provided digital tools independently and shows an understanding of the expectations for sharing sources and safe behavior when communicating online.</w:t>
            </w:r>
          </w:p>
        </w:tc>
        <w:tc>
          <w:tcPr>
            <w:tcW w:w="2803" w:type="dxa"/>
            <w:tcBorders>
              <w:top w:val="single" w:sz="4" w:space="0" w:color="auto"/>
              <w:left w:val="single" w:sz="4" w:space="0" w:color="auto"/>
              <w:bottom w:val="single" w:sz="4" w:space="0" w:color="auto"/>
              <w:right w:val="single" w:sz="4" w:space="0" w:color="auto"/>
            </w:tcBorders>
          </w:tcPr>
          <w:p w14:paraId="25F0D5C1" w14:textId="77777777" w:rsidR="00611C3D" w:rsidRDefault="00611C3D" w:rsidP="00ED6D2C">
            <w:pPr>
              <w:cnfStyle w:val="000000000000" w:firstRow="0" w:lastRow="0" w:firstColumn="0" w:lastColumn="0" w:oddVBand="0" w:evenVBand="0" w:oddHBand="0" w:evenHBand="0" w:firstRowFirstColumn="0" w:firstRowLastColumn="0" w:lastRowFirstColumn="0" w:lastRowLastColumn="0"/>
            </w:pPr>
            <w:r w:rsidRPr="6F6F4B76">
              <w:rPr>
                <w:rFonts w:ascii="Times New Roman,Georgia" w:eastAsia="Times New Roman,Georgia" w:hAnsi="Times New Roman,Georgia" w:cs="Times New Roman,Georgia"/>
              </w:rPr>
              <w:t>Uses digital tools and works in online environments to convey ideas and collaborate with others, credits sources used, and follows expectations for safe and acceptable behavior when communicating online.</w:t>
            </w:r>
          </w:p>
          <w:p w14:paraId="23451A24" w14:textId="77777777" w:rsidR="00611C3D" w:rsidRPr="00571DC7" w:rsidRDefault="00611C3D" w:rsidP="00ED6D2C">
            <w:pPr>
              <w:cnfStyle w:val="000000000000" w:firstRow="0" w:lastRow="0" w:firstColumn="0" w:lastColumn="0" w:oddVBand="0" w:evenVBand="0" w:oddHBand="0" w:evenHBand="0" w:firstRowFirstColumn="0" w:firstRowLastColumn="0" w:lastRowFirstColumn="0" w:lastRowLastColumn="0"/>
              <w:rPr>
                <w:rFonts w:ascii="Times New Roman" w:eastAsia="Georgia" w:hAnsi="Times New Roman" w:cs="Times New Roman"/>
                <w:highlight w:val="yellow"/>
              </w:rPr>
            </w:pPr>
          </w:p>
        </w:tc>
        <w:tc>
          <w:tcPr>
            <w:tcW w:w="3060" w:type="dxa"/>
            <w:tcBorders>
              <w:top w:val="single" w:sz="4" w:space="0" w:color="auto"/>
              <w:left w:val="single" w:sz="4" w:space="0" w:color="auto"/>
              <w:bottom w:val="single" w:sz="4" w:space="0" w:color="auto"/>
              <w:right w:val="single" w:sz="4" w:space="0" w:color="auto"/>
            </w:tcBorders>
          </w:tcPr>
          <w:p w14:paraId="2D08A66E" w14:textId="77777777" w:rsidR="00611C3D" w:rsidRPr="00EF6D53" w:rsidRDefault="00611C3D" w:rsidP="00ED6D2C">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rPr>
            </w:pPr>
            <w:r w:rsidRPr="6F6F4B76">
              <w:rPr>
                <w:rFonts w:ascii="Times New Roman,Georgia" w:eastAsia="Times New Roman,Georgia" w:hAnsi="Times New Roman,Georgia" w:cs="Times New Roman,Georgia"/>
              </w:rPr>
              <w:t>Selects digital tools to effectively collaborate and compose, illustrate and convey ideas and research while demonstrating safe, legal and ethical behavior including compliance with copyright law and district policies in online environments.</w:t>
            </w:r>
          </w:p>
        </w:tc>
        <w:tc>
          <w:tcPr>
            <w:tcW w:w="2970" w:type="dxa"/>
            <w:tcBorders>
              <w:top w:val="single" w:sz="4" w:space="0" w:color="auto"/>
              <w:left w:val="single" w:sz="4" w:space="0" w:color="auto"/>
              <w:bottom w:val="single" w:sz="4" w:space="0" w:color="auto"/>
              <w:right w:val="single" w:sz="4" w:space="0" w:color="auto"/>
            </w:tcBorders>
          </w:tcPr>
          <w:p w14:paraId="3FE58B26" w14:textId="77777777" w:rsidR="00611C3D" w:rsidRPr="00542A42" w:rsidRDefault="00611C3D" w:rsidP="00ED6D2C">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rPr>
            </w:pPr>
            <w:r w:rsidRPr="6F6F4B76">
              <w:rPr>
                <w:rFonts w:ascii="Times New Roman,Georgia" w:eastAsia="Times New Roman,Georgia" w:hAnsi="Times New Roman,Georgia" w:cs="Times New Roman,Georgia"/>
              </w:rPr>
              <w:t>Chooses digital tools that best fit the purpose and audience to enhance message, clarify meaning, collaborate with others, and build shared understanding while demonstrating safe, legal and ethical behavior including compliance with copyright law and district policies in online environments.</w:t>
            </w:r>
          </w:p>
        </w:tc>
      </w:tr>
    </w:tbl>
    <w:p w14:paraId="2A8C99C1" w14:textId="77777777" w:rsidR="00611C3D" w:rsidRDefault="00611C3D"/>
    <w:p w14:paraId="14AE96FC" w14:textId="77777777" w:rsidR="00F85B45" w:rsidRPr="004F4C5E" w:rsidRDefault="00F85B45" w:rsidP="00F85B45">
      <w:pPr>
        <w:rPr>
          <w:rFonts w:ascii="Times New Roman" w:eastAsia="Times New Roman" w:hAnsi="Times New Roman" w:cs="Times New Roman"/>
          <w:b/>
          <w:bCs/>
        </w:rPr>
      </w:pPr>
      <w:r w:rsidRPr="3CA02BF1">
        <w:rPr>
          <w:rFonts w:ascii="Times New Roman" w:eastAsia="Times New Roman" w:hAnsi="Times New Roman" w:cs="Times New Roman"/>
          <w:b/>
          <w:bCs/>
        </w:rPr>
        <w:lastRenderedPageBreak/>
        <w:t>Creativity 6-8</w:t>
      </w:r>
    </w:p>
    <w:p w14:paraId="08E30CDA" w14:textId="77777777" w:rsidR="00F85B45" w:rsidRPr="004F4C5E" w:rsidRDefault="00F85B45" w:rsidP="00F85B45">
      <w:pPr>
        <w:rPr>
          <w:rFonts w:ascii="Times New Roman" w:eastAsia="Times New Roman" w:hAnsi="Times New Roman" w:cs="Times New Roman"/>
        </w:rPr>
      </w:pPr>
      <w:r w:rsidRPr="3CA02BF1">
        <w:rPr>
          <w:rFonts w:ascii="Times New Roman,Arial" w:eastAsia="Times New Roman,Arial" w:hAnsi="Times New Roman,Arial" w:cs="Times New Roman,Arial"/>
          <w:b/>
          <w:bCs/>
          <w:color w:val="00B050"/>
          <w:u w:val="single"/>
        </w:rPr>
        <w:t>Creativity</w:t>
      </w:r>
      <w:r w:rsidRPr="3CA02BF1">
        <w:rPr>
          <w:rFonts w:ascii="Times New Roman,Arial" w:eastAsia="Times New Roman,Arial" w:hAnsi="Times New Roman,Arial" w:cs="Times New Roman,Arial"/>
          <w:b/>
          <w:bCs/>
          <w:color w:val="00B050"/>
        </w:rPr>
        <w:t xml:space="preserve"> is generating ideas and approaches to design innovations, construct solutions, build understanding, and express perspectives</w:t>
      </w:r>
      <w:r w:rsidRPr="3CA02BF1">
        <w:rPr>
          <w:rFonts w:ascii="Times New Roman" w:eastAsia="Times New Roman" w:hAnsi="Times New Roman" w:cs="Times New Roman"/>
          <w:b/>
          <w:bCs/>
        </w:rPr>
        <w:t>.</w:t>
      </w:r>
    </w:p>
    <w:tbl>
      <w:tblPr>
        <w:tblStyle w:val="GridTable1Light-Accent1"/>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1727"/>
        <w:gridCol w:w="2850"/>
        <w:gridCol w:w="2852"/>
        <w:gridCol w:w="2853"/>
        <w:gridCol w:w="2853"/>
      </w:tblGrid>
      <w:tr w:rsidR="00F85B45" w:rsidRPr="004F4C5E" w14:paraId="68F686F2" w14:textId="77777777" w:rsidTr="00ED6D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Borders>
              <w:bottom w:val="none" w:sz="0" w:space="0" w:color="auto"/>
            </w:tcBorders>
          </w:tcPr>
          <w:p w14:paraId="0970CFBB" w14:textId="77777777" w:rsidR="00F85B45" w:rsidRPr="004F4C5E" w:rsidRDefault="00F85B45" w:rsidP="00ED6D2C">
            <w:pPr>
              <w:rPr>
                <w:rFonts w:ascii="Times New Roman" w:hAnsi="Times New Roman" w:cs="Times New Roman"/>
              </w:rPr>
            </w:pPr>
            <w:r w:rsidRPr="004F4C5E">
              <w:rPr>
                <w:rFonts w:ascii="Times New Roman" w:eastAsia="Times New Roman" w:hAnsi="Times New Roman" w:cs="Times New Roman"/>
              </w:rPr>
              <w:t xml:space="preserve"> </w:t>
            </w:r>
          </w:p>
        </w:tc>
        <w:tc>
          <w:tcPr>
            <w:tcW w:w="2850" w:type="dxa"/>
            <w:tcBorders>
              <w:bottom w:val="none" w:sz="0" w:space="0" w:color="auto"/>
            </w:tcBorders>
            <w:shd w:val="clear" w:color="auto" w:fill="DEEAF6" w:themeFill="accent1" w:themeFillTint="33"/>
          </w:tcPr>
          <w:p w14:paraId="47DDE5D1" w14:textId="77777777" w:rsidR="00F85B45" w:rsidRPr="004F4C5E" w:rsidRDefault="00F85B45"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rPr>
              <w:t>Novice</w:t>
            </w:r>
          </w:p>
        </w:tc>
        <w:tc>
          <w:tcPr>
            <w:tcW w:w="2852" w:type="dxa"/>
            <w:tcBorders>
              <w:bottom w:val="none" w:sz="0" w:space="0" w:color="auto"/>
            </w:tcBorders>
            <w:shd w:val="clear" w:color="auto" w:fill="DEEAF6" w:themeFill="accent1" w:themeFillTint="33"/>
          </w:tcPr>
          <w:p w14:paraId="26C65533" w14:textId="77777777" w:rsidR="00F85B45" w:rsidRPr="004F4C5E" w:rsidRDefault="00F85B45"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rPr>
              <w:t>Basic</w:t>
            </w:r>
          </w:p>
        </w:tc>
        <w:tc>
          <w:tcPr>
            <w:tcW w:w="2853" w:type="dxa"/>
            <w:tcBorders>
              <w:bottom w:val="none" w:sz="0" w:space="0" w:color="auto"/>
            </w:tcBorders>
            <w:shd w:val="clear" w:color="auto" w:fill="DEEAF6" w:themeFill="accent1" w:themeFillTint="33"/>
          </w:tcPr>
          <w:p w14:paraId="21BF49F0" w14:textId="77777777" w:rsidR="00F85B45" w:rsidRPr="004F4C5E" w:rsidRDefault="00F85B45"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rPr>
              <w:t>Proficient</w:t>
            </w:r>
          </w:p>
        </w:tc>
        <w:tc>
          <w:tcPr>
            <w:tcW w:w="2853" w:type="dxa"/>
            <w:tcBorders>
              <w:bottom w:val="none" w:sz="0" w:space="0" w:color="auto"/>
            </w:tcBorders>
            <w:shd w:val="clear" w:color="auto" w:fill="DEEAF6" w:themeFill="accent1" w:themeFillTint="33"/>
          </w:tcPr>
          <w:p w14:paraId="42844FCF" w14:textId="77777777" w:rsidR="00F85B45" w:rsidRPr="004F4C5E" w:rsidRDefault="00F85B45"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rPr>
              <w:t>Advanced</w:t>
            </w:r>
          </w:p>
        </w:tc>
      </w:tr>
      <w:tr w:rsidR="00F85B45" w:rsidRPr="004F4C5E" w14:paraId="71C5343B" w14:textId="77777777" w:rsidTr="00ED6D2C">
        <w:tc>
          <w:tcPr>
            <w:cnfStyle w:val="001000000000" w:firstRow="0" w:lastRow="0" w:firstColumn="1" w:lastColumn="0" w:oddVBand="0" w:evenVBand="0" w:oddHBand="0" w:evenHBand="0" w:firstRowFirstColumn="0" w:firstRowLastColumn="0" w:lastRowFirstColumn="0" w:lastRowLastColumn="0"/>
            <w:tcW w:w="1727" w:type="dxa"/>
          </w:tcPr>
          <w:p w14:paraId="54A3EE72" w14:textId="77777777" w:rsidR="00F85B45" w:rsidRPr="004F4C5E" w:rsidRDefault="00F85B45" w:rsidP="00ED6D2C">
            <w:pPr>
              <w:rPr>
                <w:rFonts w:ascii="Times New Roman" w:eastAsia="Times New Roman" w:hAnsi="Times New Roman" w:cs="Times New Roman"/>
              </w:rPr>
            </w:pPr>
            <w:r w:rsidRPr="3CA02BF1">
              <w:rPr>
                <w:rFonts w:ascii="Times New Roman" w:eastAsia="Times New Roman" w:hAnsi="Times New Roman" w:cs="Times New Roman"/>
              </w:rPr>
              <w:t>Generating ideas</w:t>
            </w:r>
          </w:p>
        </w:tc>
        <w:tc>
          <w:tcPr>
            <w:tcW w:w="2850" w:type="dxa"/>
          </w:tcPr>
          <w:p w14:paraId="2FFF60E9" w14:textId="77777777" w:rsidR="00F85B45" w:rsidRPr="00F61D61" w:rsidRDefault="00F85B45"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3CA02BF1">
              <w:rPr>
                <w:rFonts w:ascii="Times New Roman" w:eastAsia="Times New Roman" w:hAnsi="Times New Roman" w:cs="Times New Roman"/>
              </w:rPr>
              <w:t>Makes list of own ideas based on personal experiences and discussion with others for an open-ended task.</w:t>
            </w:r>
          </w:p>
        </w:tc>
        <w:tc>
          <w:tcPr>
            <w:tcW w:w="2852" w:type="dxa"/>
          </w:tcPr>
          <w:p w14:paraId="733587C9" w14:textId="77777777" w:rsidR="00F85B45" w:rsidRPr="004F4C5E" w:rsidRDefault="00F85B45"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rPr>
              <w:t>Generates own options demonstrating symbolic thinking, considering personal experience, looking at models, and conducting initial research.</w:t>
            </w:r>
          </w:p>
        </w:tc>
        <w:tc>
          <w:tcPr>
            <w:tcW w:w="2853" w:type="dxa"/>
          </w:tcPr>
          <w:p w14:paraId="67A70C40" w14:textId="77777777" w:rsidR="00F85B45" w:rsidRPr="004F4C5E" w:rsidRDefault="00F85B45"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rPr>
              <w:t>Builds upon self-generated options by developing a deeper understanding of content, and considering different purposes such as to invent, to entertain, to solve problems or to communicate something new.</w:t>
            </w:r>
          </w:p>
        </w:tc>
        <w:tc>
          <w:tcPr>
            <w:tcW w:w="2853" w:type="dxa"/>
          </w:tcPr>
          <w:p w14:paraId="0E8DD230" w14:textId="77777777" w:rsidR="00F85B45" w:rsidRPr="00F35331" w:rsidRDefault="00F85B45"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rPr>
            </w:pPr>
            <w:r w:rsidRPr="3CA02BF1">
              <w:rPr>
                <w:rFonts w:ascii="Times New Roman" w:eastAsia="Times New Roman" w:hAnsi="Times New Roman" w:cs="Times New Roman"/>
              </w:rPr>
              <w:t>Represents a variety of important ideas referencing a wide variety of sources, evaluates whether ideas are plausible, can be combined to enhance originality, to challenge existing boundaries, and to consider in detail how well ideas solve problems, communicate or entertain.</w:t>
            </w:r>
          </w:p>
        </w:tc>
      </w:tr>
      <w:tr w:rsidR="00F85B45" w:rsidRPr="004F4C5E" w14:paraId="7F26DF6E" w14:textId="77777777" w:rsidTr="00ED6D2C">
        <w:tc>
          <w:tcPr>
            <w:cnfStyle w:val="001000000000" w:firstRow="0" w:lastRow="0" w:firstColumn="1" w:lastColumn="0" w:oddVBand="0" w:evenVBand="0" w:oddHBand="0" w:evenHBand="0" w:firstRowFirstColumn="0" w:firstRowLastColumn="0" w:lastRowFirstColumn="0" w:lastRowLastColumn="0"/>
            <w:tcW w:w="1727" w:type="dxa"/>
          </w:tcPr>
          <w:p w14:paraId="3571AF80" w14:textId="77777777" w:rsidR="00F85B45" w:rsidRDefault="00F85B45" w:rsidP="00ED6D2C">
            <w:pPr>
              <w:rPr>
                <w:rFonts w:ascii="Times New Roman" w:eastAsia="Times New Roman" w:hAnsi="Times New Roman" w:cs="Times New Roman"/>
              </w:rPr>
            </w:pPr>
            <w:r w:rsidRPr="3CA02BF1">
              <w:rPr>
                <w:rFonts w:ascii="Times New Roman" w:eastAsia="Times New Roman" w:hAnsi="Times New Roman" w:cs="Times New Roman"/>
              </w:rPr>
              <w:t>Approaches</w:t>
            </w:r>
          </w:p>
        </w:tc>
        <w:tc>
          <w:tcPr>
            <w:tcW w:w="2850" w:type="dxa"/>
          </w:tcPr>
          <w:p w14:paraId="656682E9" w14:textId="77777777" w:rsidR="00F85B45" w:rsidRPr="004F4C5E" w:rsidRDefault="00F85B45"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rPr>
              <w:t>Creates own outline of steps which plays with different ideas to lead to a product for a personally identified audience and a given purpose.</w:t>
            </w:r>
          </w:p>
        </w:tc>
        <w:tc>
          <w:tcPr>
            <w:tcW w:w="2852" w:type="dxa"/>
          </w:tcPr>
          <w:p w14:paraId="28B91470" w14:textId="77777777" w:rsidR="00F85B45" w:rsidRPr="004F4C5E" w:rsidRDefault="00F85B45"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rPr>
              <w:t>Designs a process for making a product which outlines steps, names a target audience, and states clear purpose.</w:t>
            </w:r>
          </w:p>
        </w:tc>
        <w:tc>
          <w:tcPr>
            <w:tcW w:w="2853" w:type="dxa"/>
          </w:tcPr>
          <w:p w14:paraId="5F51E6D3" w14:textId="77777777" w:rsidR="00F85B45" w:rsidRPr="004F4C5E" w:rsidRDefault="00F85B45"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rPr>
              <w:t>Crafts process for turning imaginative ideas into a reality pursuing specific audience and purpose, creating iterations of the product.</w:t>
            </w:r>
          </w:p>
        </w:tc>
        <w:tc>
          <w:tcPr>
            <w:tcW w:w="2853" w:type="dxa"/>
          </w:tcPr>
          <w:p w14:paraId="64111A32" w14:textId="77777777" w:rsidR="00F85B45" w:rsidRDefault="00F85B45"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rPr>
              <w:t>Shapes original ideas moving imaginatively from ideas to reality around a clear purpose into a coordinated plan to produce draft versions or trial runs that receive feedback and allow for revision prior to construction of final product</w:t>
            </w:r>
          </w:p>
        </w:tc>
      </w:tr>
      <w:tr w:rsidR="00F85B45" w:rsidRPr="004F4C5E" w14:paraId="31026CB3" w14:textId="77777777" w:rsidTr="00ED6D2C">
        <w:tc>
          <w:tcPr>
            <w:cnfStyle w:val="001000000000" w:firstRow="0" w:lastRow="0" w:firstColumn="1" w:lastColumn="0" w:oddVBand="0" w:evenVBand="0" w:oddHBand="0" w:evenHBand="0" w:firstRowFirstColumn="0" w:firstRowLastColumn="0" w:lastRowFirstColumn="0" w:lastRowLastColumn="0"/>
            <w:tcW w:w="1727" w:type="dxa"/>
          </w:tcPr>
          <w:p w14:paraId="1156750D" w14:textId="77777777" w:rsidR="00F85B45" w:rsidRDefault="00F85B45" w:rsidP="00ED6D2C">
            <w:pPr>
              <w:rPr>
                <w:rFonts w:ascii="Times New Roman" w:eastAsia="Times New Roman" w:hAnsi="Times New Roman" w:cs="Times New Roman"/>
              </w:rPr>
            </w:pPr>
            <w:r w:rsidRPr="3CA02BF1">
              <w:rPr>
                <w:rFonts w:ascii="Times New Roman" w:eastAsia="Times New Roman" w:hAnsi="Times New Roman" w:cs="Times New Roman"/>
              </w:rPr>
              <w:t>Innovations, solutions, understandings, perspectives</w:t>
            </w:r>
          </w:p>
        </w:tc>
        <w:tc>
          <w:tcPr>
            <w:tcW w:w="2850" w:type="dxa"/>
          </w:tcPr>
          <w:p w14:paraId="3CD53164" w14:textId="77777777" w:rsidR="00F85B45" w:rsidRDefault="00F85B45"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rPr>
              <w:t>Makes a product, process, resolution or concept that is interesting, new or helpful.</w:t>
            </w:r>
          </w:p>
          <w:p w14:paraId="59D48F9C" w14:textId="77777777" w:rsidR="00F85B45" w:rsidRDefault="00F85B45"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4A963C0C" w14:textId="77777777" w:rsidR="00F85B45" w:rsidRPr="004F4C5E" w:rsidRDefault="00F85B45"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852" w:type="dxa"/>
          </w:tcPr>
          <w:p w14:paraId="008A732D" w14:textId="77777777" w:rsidR="00F85B45" w:rsidRPr="004F4C5E" w:rsidRDefault="00F85B45"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rPr>
              <w:t>Creates a product, process, resolution or concept that is interesting, new, or helpful, may break from convention and still serves its intended purpose.</w:t>
            </w:r>
          </w:p>
        </w:tc>
        <w:tc>
          <w:tcPr>
            <w:tcW w:w="2853" w:type="dxa"/>
          </w:tcPr>
          <w:p w14:paraId="5A713E84" w14:textId="77777777" w:rsidR="00F85B45" w:rsidRPr="004F4C5E" w:rsidRDefault="00F85B45"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shd w:val="clear" w:color="auto" w:fill="FFFFFF"/>
              </w:rPr>
              <w:t>Crafts a product, process, resolution, or concept that shares something that uses ingenuity, imagination, or visually engaging.</w:t>
            </w:r>
          </w:p>
        </w:tc>
        <w:tc>
          <w:tcPr>
            <w:tcW w:w="2853" w:type="dxa"/>
          </w:tcPr>
          <w:p w14:paraId="45783E7F" w14:textId="77777777" w:rsidR="00F85B45" w:rsidRDefault="00F85B45"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shd w:val="clear" w:color="auto" w:fill="FFFFFF"/>
              </w:rPr>
              <w:t>Shares viewpoint through product showing new ways of thinking, revealing hidden patterns, making connections between seemingly unrelated phenomena, and/or generating resolutions that engage audience.</w:t>
            </w:r>
          </w:p>
        </w:tc>
      </w:tr>
    </w:tbl>
    <w:p w14:paraId="2E1FF7BC" w14:textId="77777777" w:rsidR="00F85B45" w:rsidRPr="00D64395" w:rsidRDefault="00F85B45" w:rsidP="00F85B45">
      <w:pPr>
        <w:rPr>
          <w:rFonts w:ascii="Times New Roman" w:eastAsia="Times New Roman" w:hAnsi="Times New Roman" w:cs="Times New Roman"/>
          <w:b/>
          <w:bCs/>
          <w:sz w:val="20"/>
          <w:szCs w:val="20"/>
        </w:rPr>
      </w:pPr>
      <w:r w:rsidRPr="0EE44304">
        <w:rPr>
          <w:rFonts w:ascii="Times New Roman" w:eastAsia="Times New Roman" w:hAnsi="Times New Roman" w:cs="Times New Roman"/>
          <w:b/>
          <w:bCs/>
          <w:sz w:val="20"/>
          <w:szCs w:val="20"/>
        </w:rPr>
        <w:t>Critical Thinking – 6-8</w:t>
      </w:r>
    </w:p>
    <w:p w14:paraId="1B6FA6C4" w14:textId="77777777" w:rsidR="00F85B45" w:rsidRPr="00D64395" w:rsidRDefault="00F85B45" w:rsidP="00F85B45">
      <w:pPr>
        <w:rPr>
          <w:rFonts w:ascii="Times New Roman" w:eastAsia="Times New Roman" w:hAnsi="Times New Roman" w:cs="Times New Roman"/>
          <w:color w:val="00B050"/>
          <w:sz w:val="20"/>
          <w:szCs w:val="20"/>
        </w:rPr>
      </w:pPr>
      <w:r w:rsidRPr="0EE44304">
        <w:rPr>
          <w:rFonts w:ascii="Times New Roman,Arial" w:eastAsia="Times New Roman,Arial" w:hAnsi="Times New Roman,Arial" w:cs="Times New Roman,Arial"/>
          <w:b/>
          <w:bCs/>
          <w:color w:val="00B050"/>
          <w:sz w:val="20"/>
          <w:szCs w:val="20"/>
          <w:u w:val="single"/>
        </w:rPr>
        <w:t>Critical thinking</w:t>
      </w:r>
      <w:r w:rsidRPr="0EE44304">
        <w:rPr>
          <w:rFonts w:ascii="Times New Roman,Arial" w:eastAsia="Times New Roman,Arial" w:hAnsi="Times New Roman,Arial" w:cs="Times New Roman,Arial"/>
          <w:b/>
          <w:bCs/>
          <w:color w:val="00B050"/>
          <w:sz w:val="20"/>
          <w:szCs w:val="20"/>
        </w:rPr>
        <w:t xml:space="preserve"> is generating questions, evaluating information and arguments, making connections, identifying patterns, reasoning, constructing knowledge and applying it to solve problems in the real world.</w:t>
      </w:r>
      <w:r w:rsidRPr="0EE44304">
        <w:rPr>
          <w:rFonts w:ascii="Times New Roman,Arial" w:eastAsia="Times New Roman,Arial" w:hAnsi="Times New Roman,Arial" w:cs="Times New Roman,Arial"/>
          <w:color w:val="00B050"/>
          <w:sz w:val="20"/>
          <w:szCs w:val="20"/>
        </w:rPr>
        <w:t xml:space="preserve"> </w:t>
      </w:r>
    </w:p>
    <w:tbl>
      <w:tblPr>
        <w:tblStyle w:val="GridTable1Ligh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2856"/>
        <w:gridCol w:w="2856"/>
        <w:gridCol w:w="2856"/>
        <w:gridCol w:w="2857"/>
      </w:tblGrid>
      <w:tr w:rsidR="00F85B45" w:rsidRPr="00D64395" w14:paraId="2552FE2B" w14:textId="77777777" w:rsidTr="00ED6D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Borders>
              <w:bottom w:val="none" w:sz="0" w:space="0" w:color="auto"/>
            </w:tcBorders>
          </w:tcPr>
          <w:p w14:paraId="255D5AE9" w14:textId="77777777" w:rsidR="00F85B45" w:rsidRPr="00D64395" w:rsidRDefault="00F85B45" w:rsidP="00ED6D2C">
            <w:pPr>
              <w:rPr>
                <w:rFonts w:ascii="Times New Roman" w:hAnsi="Times New Roman" w:cs="Times New Roman"/>
                <w:sz w:val="20"/>
                <w:szCs w:val="20"/>
              </w:rPr>
            </w:pPr>
            <w:r w:rsidRPr="00D64395">
              <w:rPr>
                <w:rFonts w:ascii="Times New Roman" w:eastAsia="Times New Roman" w:hAnsi="Times New Roman" w:cs="Times New Roman"/>
                <w:sz w:val="20"/>
                <w:szCs w:val="20"/>
              </w:rPr>
              <w:t xml:space="preserve"> </w:t>
            </w:r>
          </w:p>
        </w:tc>
        <w:tc>
          <w:tcPr>
            <w:tcW w:w="2856" w:type="dxa"/>
            <w:tcBorders>
              <w:bottom w:val="none" w:sz="0" w:space="0" w:color="auto"/>
            </w:tcBorders>
            <w:shd w:val="clear" w:color="auto" w:fill="DEEAF6" w:themeFill="accent1" w:themeFillTint="33"/>
          </w:tcPr>
          <w:p w14:paraId="09756ED8" w14:textId="77777777" w:rsidR="00F85B45" w:rsidRPr="00D64395" w:rsidRDefault="00F85B45"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Novice</w:t>
            </w:r>
          </w:p>
        </w:tc>
        <w:tc>
          <w:tcPr>
            <w:tcW w:w="2856" w:type="dxa"/>
            <w:tcBorders>
              <w:bottom w:val="none" w:sz="0" w:space="0" w:color="auto"/>
            </w:tcBorders>
            <w:shd w:val="clear" w:color="auto" w:fill="DEEAF6" w:themeFill="accent1" w:themeFillTint="33"/>
          </w:tcPr>
          <w:p w14:paraId="792A11E8" w14:textId="77777777" w:rsidR="00F85B45" w:rsidRPr="00D64395" w:rsidRDefault="00F85B45"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Basic</w:t>
            </w:r>
          </w:p>
        </w:tc>
        <w:tc>
          <w:tcPr>
            <w:tcW w:w="2856" w:type="dxa"/>
            <w:tcBorders>
              <w:bottom w:val="none" w:sz="0" w:space="0" w:color="auto"/>
            </w:tcBorders>
            <w:shd w:val="clear" w:color="auto" w:fill="DEEAF6" w:themeFill="accent1" w:themeFillTint="33"/>
          </w:tcPr>
          <w:p w14:paraId="5DFDEF62" w14:textId="77777777" w:rsidR="00F85B45" w:rsidRPr="00D64395" w:rsidRDefault="00F85B45"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Proficient</w:t>
            </w:r>
          </w:p>
        </w:tc>
        <w:tc>
          <w:tcPr>
            <w:tcW w:w="2857" w:type="dxa"/>
            <w:tcBorders>
              <w:bottom w:val="none" w:sz="0" w:space="0" w:color="auto"/>
            </w:tcBorders>
            <w:shd w:val="clear" w:color="auto" w:fill="DEEAF6" w:themeFill="accent1" w:themeFillTint="33"/>
          </w:tcPr>
          <w:p w14:paraId="71D57769" w14:textId="77777777" w:rsidR="00F85B45" w:rsidRPr="00D64395" w:rsidRDefault="00F85B45"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Advanced</w:t>
            </w:r>
          </w:p>
        </w:tc>
      </w:tr>
      <w:tr w:rsidR="00F85B45" w:rsidRPr="00D64395" w14:paraId="7EEDB3F3" w14:textId="77777777" w:rsidTr="00ED6D2C">
        <w:tc>
          <w:tcPr>
            <w:cnfStyle w:val="001000000000" w:firstRow="0" w:lastRow="0" w:firstColumn="1" w:lastColumn="0" w:oddVBand="0" w:evenVBand="0" w:oddHBand="0" w:evenHBand="0" w:firstRowFirstColumn="0" w:firstRowLastColumn="0" w:lastRowFirstColumn="0" w:lastRowLastColumn="0"/>
            <w:tcW w:w="1525" w:type="dxa"/>
          </w:tcPr>
          <w:p w14:paraId="7BED7762" w14:textId="77777777" w:rsidR="00F85B45" w:rsidRPr="00D64395" w:rsidRDefault="00F85B45" w:rsidP="00ED6D2C">
            <w:pPr>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lastRenderedPageBreak/>
              <w:t>Generating questions</w:t>
            </w:r>
          </w:p>
        </w:tc>
        <w:tc>
          <w:tcPr>
            <w:tcW w:w="2856" w:type="dxa"/>
          </w:tcPr>
          <w:p w14:paraId="6009DA8B" w14:textId="77777777" w:rsidR="00F85B45" w:rsidRPr="00D12AF3" w:rsidRDefault="00F85B45"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Develops a set of  questions to be used to conduct an inquiry into a problem, investigation, or challenge.</w:t>
            </w:r>
          </w:p>
        </w:tc>
        <w:tc>
          <w:tcPr>
            <w:tcW w:w="2856" w:type="dxa"/>
          </w:tcPr>
          <w:p w14:paraId="7511EEB8" w14:textId="77777777" w:rsidR="00F85B45" w:rsidRPr="00D12AF3" w:rsidRDefault="00F85B45" w:rsidP="00ED6D2C">
            <w:pPr>
              <w:spacing w:beforeAutospacing="1" w:afterAutospacing="1"/>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Formulates specific and relevant questions to clarify and guide an inquiry into a problem, investigation, or challenge.</w:t>
            </w:r>
          </w:p>
        </w:tc>
        <w:tc>
          <w:tcPr>
            <w:tcW w:w="2856" w:type="dxa"/>
          </w:tcPr>
          <w:p w14:paraId="4BFFFC15" w14:textId="77777777" w:rsidR="00F85B45" w:rsidRPr="00D12AF3" w:rsidRDefault="00F85B45"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Determines a set of questions after building background knowledge to reveal important aspects for an inquiry into a problem, investigation, or challenge.</w:t>
            </w:r>
          </w:p>
        </w:tc>
        <w:tc>
          <w:tcPr>
            <w:tcW w:w="2857" w:type="dxa"/>
          </w:tcPr>
          <w:p w14:paraId="3676998E" w14:textId="77777777" w:rsidR="00F85B45" w:rsidRPr="00D12AF3" w:rsidRDefault="00F85B45"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Refines an initial set of questions based on research to determine the essential question that will guide an inquiry into a problem, investigation, or challenge.</w:t>
            </w:r>
          </w:p>
        </w:tc>
      </w:tr>
      <w:tr w:rsidR="00F85B45" w:rsidRPr="00D64395" w14:paraId="1F563108" w14:textId="77777777" w:rsidTr="00ED6D2C">
        <w:trPr>
          <w:trHeight w:val="1889"/>
        </w:trPr>
        <w:tc>
          <w:tcPr>
            <w:cnfStyle w:val="001000000000" w:firstRow="0" w:lastRow="0" w:firstColumn="1" w:lastColumn="0" w:oddVBand="0" w:evenVBand="0" w:oddHBand="0" w:evenHBand="0" w:firstRowFirstColumn="0" w:firstRowLastColumn="0" w:lastRowFirstColumn="0" w:lastRowLastColumn="0"/>
            <w:tcW w:w="1525" w:type="dxa"/>
          </w:tcPr>
          <w:p w14:paraId="001D698B" w14:textId="77777777" w:rsidR="00F85B45" w:rsidRPr="00D64395" w:rsidRDefault="00F85B45" w:rsidP="00ED6D2C">
            <w:pPr>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Evaluating information and arguments</w:t>
            </w:r>
          </w:p>
        </w:tc>
        <w:tc>
          <w:tcPr>
            <w:tcW w:w="2856" w:type="dxa"/>
          </w:tcPr>
          <w:p w14:paraId="03669B25" w14:textId="77777777" w:rsidR="00F85B45" w:rsidRPr="00D12AF3" w:rsidRDefault="00F85B45"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Gathers information from a variety of sources decides whether information is trustworthy, relevant and useful.</w:t>
            </w:r>
          </w:p>
        </w:tc>
        <w:tc>
          <w:tcPr>
            <w:tcW w:w="2856" w:type="dxa"/>
          </w:tcPr>
          <w:p w14:paraId="125A7CEA" w14:textId="77777777" w:rsidR="00F85B45" w:rsidRPr="00D12AF3" w:rsidRDefault="00F85B45"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Evaluates information and arguments from different types of sources to determine if evidence is useful, from a credible source, and arguments are well-supported.</w:t>
            </w:r>
          </w:p>
          <w:p w14:paraId="3476CDC6" w14:textId="77777777" w:rsidR="00F85B45" w:rsidRPr="00D12AF3" w:rsidRDefault="00F85B45"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856" w:type="dxa"/>
          </w:tcPr>
          <w:p w14:paraId="4CC0F165" w14:textId="77777777" w:rsidR="00F85B45" w:rsidRPr="00D12AF3" w:rsidRDefault="00F85B45"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 xml:space="preserve">Establishes appropriate criteria to evaluate information and arguments, considers different perspectives, decides whether information is trustworthy, relevant and useful, and identifies strengths and weaknesses of different arguments.  </w:t>
            </w:r>
          </w:p>
        </w:tc>
        <w:tc>
          <w:tcPr>
            <w:tcW w:w="2857" w:type="dxa"/>
          </w:tcPr>
          <w:p w14:paraId="20F98453" w14:textId="77777777" w:rsidR="00F85B45" w:rsidRPr="00D12AF3" w:rsidRDefault="00F85B45"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Interprets and evaluates the sources of evidence, the accuracy and relevance of information, the strengths of arguments, decodes significance, and clarifies meaning taking into account the complexity of the challenge, issue, or problem.</w:t>
            </w:r>
          </w:p>
        </w:tc>
      </w:tr>
      <w:tr w:rsidR="00F85B45" w:rsidRPr="00D64395" w14:paraId="3D8D9B68" w14:textId="77777777" w:rsidTr="00ED6D2C">
        <w:tc>
          <w:tcPr>
            <w:cnfStyle w:val="001000000000" w:firstRow="0" w:lastRow="0" w:firstColumn="1" w:lastColumn="0" w:oddVBand="0" w:evenVBand="0" w:oddHBand="0" w:evenHBand="0" w:firstRowFirstColumn="0" w:firstRowLastColumn="0" w:lastRowFirstColumn="0" w:lastRowLastColumn="0"/>
            <w:tcW w:w="1525" w:type="dxa"/>
          </w:tcPr>
          <w:p w14:paraId="48A3C152" w14:textId="77777777" w:rsidR="00F85B45" w:rsidRPr="00D64395" w:rsidRDefault="00F85B45" w:rsidP="00ED6D2C">
            <w:pPr>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Making connections and identifying patterns</w:t>
            </w:r>
          </w:p>
        </w:tc>
        <w:tc>
          <w:tcPr>
            <w:tcW w:w="2856" w:type="dxa"/>
          </w:tcPr>
          <w:p w14:paraId="4D3C3038" w14:textId="77777777" w:rsidR="00F85B45" w:rsidRPr="00D12AF3" w:rsidRDefault="00F85B45"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Determines general categories to organize information and identifies patterns, relationships, similarities, and/or differences.</w:t>
            </w:r>
          </w:p>
        </w:tc>
        <w:tc>
          <w:tcPr>
            <w:tcW w:w="2856" w:type="dxa"/>
          </w:tcPr>
          <w:p w14:paraId="1912AE7C" w14:textId="77777777" w:rsidR="00F85B45" w:rsidRPr="00D12AF3" w:rsidRDefault="00F85B45"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 xml:space="preserve">Categorizes information in a problem, investigation, or challenge to organize evidence for comparison, classification, and identifying patterns. </w:t>
            </w:r>
          </w:p>
        </w:tc>
        <w:tc>
          <w:tcPr>
            <w:tcW w:w="2856" w:type="dxa"/>
          </w:tcPr>
          <w:p w14:paraId="7CBC923A" w14:textId="77777777" w:rsidR="00F85B45" w:rsidRPr="00D12AF3" w:rsidRDefault="00F85B45"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Reorganizes information to work through different ways to view evidence in a problem, investigation, or challenge to convey different perspectives and solutions.</w:t>
            </w:r>
          </w:p>
        </w:tc>
        <w:tc>
          <w:tcPr>
            <w:tcW w:w="2857" w:type="dxa"/>
          </w:tcPr>
          <w:p w14:paraId="6942AA56" w14:textId="77777777" w:rsidR="00F85B45" w:rsidRPr="00D12AF3" w:rsidRDefault="00F85B45"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Prioritizes evidence, ideas, questions, and issues and recognizes or creates patterns and relationships across disciplines to define a problem, investigation, or challenge.</w:t>
            </w:r>
          </w:p>
        </w:tc>
      </w:tr>
      <w:tr w:rsidR="00F85B45" w:rsidRPr="00D64395" w14:paraId="27BE8BF6" w14:textId="77777777" w:rsidTr="00ED6D2C">
        <w:tc>
          <w:tcPr>
            <w:cnfStyle w:val="001000000000" w:firstRow="0" w:lastRow="0" w:firstColumn="1" w:lastColumn="0" w:oddVBand="0" w:evenVBand="0" w:oddHBand="0" w:evenHBand="0" w:firstRowFirstColumn="0" w:firstRowLastColumn="0" w:lastRowFirstColumn="0" w:lastRowLastColumn="0"/>
            <w:tcW w:w="1525" w:type="dxa"/>
          </w:tcPr>
          <w:p w14:paraId="7C8FA96A" w14:textId="77777777" w:rsidR="00F85B45" w:rsidRPr="00D64395" w:rsidRDefault="00F85B45" w:rsidP="00ED6D2C">
            <w:pPr>
              <w:rPr>
                <w:rFonts w:ascii="Times New Roman" w:eastAsia="Times New Roman" w:hAnsi="Times New Roman" w:cs="Times New Roman"/>
                <w:sz w:val="20"/>
                <w:szCs w:val="20"/>
              </w:rPr>
            </w:pPr>
            <w:r>
              <w:br w:type="page"/>
            </w:r>
            <w:r w:rsidRPr="0EE44304">
              <w:rPr>
                <w:rFonts w:ascii="Times New Roman" w:eastAsia="Times New Roman" w:hAnsi="Times New Roman" w:cs="Times New Roman"/>
                <w:sz w:val="20"/>
                <w:szCs w:val="20"/>
              </w:rPr>
              <w:t>Reasoning and constructing knowledge</w:t>
            </w:r>
          </w:p>
        </w:tc>
        <w:tc>
          <w:tcPr>
            <w:tcW w:w="2856" w:type="dxa"/>
          </w:tcPr>
          <w:p w14:paraId="2E633009" w14:textId="77777777" w:rsidR="00F85B45" w:rsidRPr="009535DB" w:rsidRDefault="00F85B45"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Interprets gathered ideas, data, information and evidence to build knowledge.</w:t>
            </w:r>
          </w:p>
        </w:tc>
        <w:tc>
          <w:tcPr>
            <w:tcW w:w="2856" w:type="dxa"/>
          </w:tcPr>
          <w:p w14:paraId="2E368BBB" w14:textId="77777777" w:rsidR="00F85B45" w:rsidRPr="009535DB" w:rsidRDefault="00F85B45"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Draws conclusions from gathered ideas, data, information and evidence to build knowledge.</w:t>
            </w:r>
          </w:p>
        </w:tc>
        <w:tc>
          <w:tcPr>
            <w:tcW w:w="2856" w:type="dxa"/>
          </w:tcPr>
          <w:p w14:paraId="7D9B6331" w14:textId="77777777" w:rsidR="00F85B45" w:rsidRPr="009535DB" w:rsidRDefault="00F85B45"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Revises existing and creates new knowledge based on an evaluation of arguments, data, information, and evidence.</w:t>
            </w:r>
          </w:p>
        </w:tc>
        <w:tc>
          <w:tcPr>
            <w:tcW w:w="2857" w:type="dxa"/>
          </w:tcPr>
          <w:p w14:paraId="4D393BF9" w14:textId="77777777" w:rsidR="00F85B45" w:rsidRPr="00FF254E" w:rsidRDefault="00F85B45"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Deepens knowledge, drawing logical conclusions through research, examination of multiple perspectives and disciplines, and evaluation of arguments, data, information, and evidence.</w:t>
            </w:r>
          </w:p>
        </w:tc>
      </w:tr>
      <w:tr w:rsidR="00F85B45" w:rsidRPr="00D64395" w14:paraId="6698F8F4" w14:textId="77777777" w:rsidTr="00ED6D2C">
        <w:trPr>
          <w:trHeight w:val="64"/>
        </w:trPr>
        <w:tc>
          <w:tcPr>
            <w:cnfStyle w:val="001000000000" w:firstRow="0" w:lastRow="0" w:firstColumn="1" w:lastColumn="0" w:oddVBand="0" w:evenVBand="0" w:oddHBand="0" w:evenHBand="0" w:firstRowFirstColumn="0" w:firstRowLastColumn="0" w:lastRowFirstColumn="0" w:lastRowLastColumn="0"/>
            <w:tcW w:w="1525" w:type="dxa"/>
          </w:tcPr>
          <w:p w14:paraId="540C214D" w14:textId="77777777" w:rsidR="00F85B45" w:rsidRPr="00D64395" w:rsidRDefault="00F85B45" w:rsidP="00ED6D2C">
            <w:pPr>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Problem solving and applying it in the real world</w:t>
            </w:r>
          </w:p>
        </w:tc>
        <w:tc>
          <w:tcPr>
            <w:tcW w:w="2856" w:type="dxa"/>
          </w:tcPr>
          <w:p w14:paraId="70666501" w14:textId="77777777" w:rsidR="00F85B45" w:rsidRPr="00D12AF3" w:rsidRDefault="00F85B45"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highlight w:val="yellow"/>
              </w:rPr>
            </w:pPr>
            <w:r w:rsidRPr="0EE44304">
              <w:rPr>
                <w:rFonts w:ascii="Times New Roman" w:eastAsia="Times New Roman" w:hAnsi="Times New Roman" w:cs="Times New Roman"/>
                <w:sz w:val="20"/>
                <w:szCs w:val="20"/>
              </w:rPr>
              <w:t>Proposes possible solutions to an authentic problem and compares the effectiveness of different solutions to a problem.</w:t>
            </w:r>
          </w:p>
        </w:tc>
        <w:tc>
          <w:tcPr>
            <w:tcW w:w="2856" w:type="dxa"/>
          </w:tcPr>
          <w:p w14:paraId="233DD5FF" w14:textId="77777777" w:rsidR="00F85B45" w:rsidRPr="00D12AF3" w:rsidRDefault="00F85B45"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highlight w:val="yellow"/>
              </w:rPr>
            </w:pPr>
            <w:r w:rsidRPr="0EE44304">
              <w:rPr>
                <w:rFonts w:ascii="Times New Roman" w:eastAsia="Times New Roman" w:hAnsi="Times New Roman" w:cs="Times New Roman"/>
                <w:sz w:val="20"/>
                <w:szCs w:val="20"/>
              </w:rPr>
              <w:t>Identifies an authentic problem, proposes approaches or solutions, explains potential impact, and takes action.</w:t>
            </w:r>
          </w:p>
        </w:tc>
        <w:tc>
          <w:tcPr>
            <w:tcW w:w="2856" w:type="dxa"/>
          </w:tcPr>
          <w:p w14:paraId="16474A37" w14:textId="77777777" w:rsidR="00F85B45" w:rsidRPr="00D12AF3" w:rsidRDefault="00F85B45"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highlight w:val="yellow"/>
              </w:rPr>
            </w:pPr>
            <w:r w:rsidRPr="0EE44304">
              <w:rPr>
                <w:rFonts w:ascii="Times New Roman" w:eastAsia="Times New Roman" w:hAnsi="Times New Roman" w:cs="Times New Roman"/>
                <w:sz w:val="20"/>
                <w:szCs w:val="20"/>
              </w:rPr>
              <w:t>Investigates an authentic problem, proposes approaches or solutions based on research, explains potential impact, takes action, and evaluates effectiveness.</w:t>
            </w:r>
          </w:p>
        </w:tc>
        <w:tc>
          <w:tcPr>
            <w:tcW w:w="2857" w:type="dxa"/>
          </w:tcPr>
          <w:p w14:paraId="47F6EAC2" w14:textId="77777777" w:rsidR="00F85B45" w:rsidRPr="00D12AF3" w:rsidRDefault="00F85B45"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highlight w:val="yellow"/>
              </w:rPr>
            </w:pPr>
            <w:r w:rsidRPr="0EE44304">
              <w:rPr>
                <w:rFonts w:ascii="Times New Roman" w:eastAsia="Times New Roman" w:hAnsi="Times New Roman" w:cs="Times New Roman"/>
                <w:sz w:val="20"/>
                <w:szCs w:val="20"/>
              </w:rPr>
              <w:t>Conducts research into an authentic problem, analyzes multiple approaches or solutions, articulates the advantages of different options, and evaluates the effectiveness of determined action.</w:t>
            </w:r>
          </w:p>
        </w:tc>
      </w:tr>
    </w:tbl>
    <w:p w14:paraId="28F5C80C" w14:textId="77777777" w:rsidR="00F85B45" w:rsidRDefault="00F85B45">
      <w:bookmarkStart w:id="0" w:name="_GoBack"/>
      <w:bookmarkEnd w:id="0"/>
    </w:p>
    <w:p w14:paraId="70879963" w14:textId="77777777" w:rsidR="00F85B45" w:rsidRDefault="00F85B45">
      <w:r>
        <w:br w:type="page"/>
      </w:r>
    </w:p>
    <w:p w14:paraId="06AAAEB3" w14:textId="7808468D" w:rsidR="00611C3D" w:rsidRDefault="00611C3D">
      <w:r>
        <w:lastRenderedPageBreak/>
        <w:br w:type="page"/>
      </w:r>
    </w:p>
    <w:p w14:paraId="0B44655E" w14:textId="6EF34BAA" w:rsidR="006B09F8" w:rsidRDefault="006B09F8"/>
    <w:sectPr w:rsidR="006B09F8" w:rsidSect="00611C3D">
      <w:pgSz w:w="15840" w:h="12240" w:orient="landscape"/>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YPBXGN+OpenSans">
    <w:altName w:val="Open Sans"/>
    <w:panose1 w:val="00000000000000000000"/>
    <w:charset w:val="00"/>
    <w:family w:val="swiss"/>
    <w:notTrueType/>
    <w:pitch w:val="default"/>
    <w:sig w:usb0="00000003" w:usb1="00000000" w:usb2="00000000" w:usb3="00000000" w:csb0="00000001" w:csb1="00000000"/>
  </w:font>
  <w:font w:name="Times New Roman,Arial">
    <w:altName w:val="Times New Roman"/>
    <w:panose1 w:val="00000000000000000000"/>
    <w:charset w:val="00"/>
    <w:family w:val="roman"/>
    <w:notTrueType/>
    <w:pitch w:val="default"/>
  </w:font>
  <w:font w:name="Times New Roman,Open Sans,Aria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Georgia">
    <w:altName w:val="Times New Roman"/>
    <w:panose1 w:val="00000000000000000000"/>
    <w:charset w:val="00"/>
    <w:family w:val="roman"/>
    <w:notTrueType/>
    <w:pitch w:val="default"/>
  </w:font>
  <w:font w:name="Times New Roman,Georgia,Georgia">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1427ED"/>
    <w:rsid w:val="005C3A3E"/>
    <w:rsid w:val="00611C3D"/>
    <w:rsid w:val="006B09F8"/>
    <w:rsid w:val="00E11898"/>
    <w:rsid w:val="00F85B45"/>
    <w:rsid w:val="71142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317232CF-CC3F-4697-8F12-55F9D3173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8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Accent1">
    <w:name w:val="Grid Table 1 Light Accent 1"/>
    <w:basedOn w:val="TableNormal"/>
    <w:uiPriority w:val="46"/>
    <w:rsid w:val="00E1189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Default">
    <w:name w:val="Default"/>
    <w:rsid w:val="00E11898"/>
    <w:pPr>
      <w:autoSpaceDE w:val="0"/>
      <w:autoSpaceDN w:val="0"/>
      <w:adjustRightInd w:val="0"/>
      <w:spacing w:after="0" w:line="240" w:lineRule="auto"/>
    </w:pPr>
    <w:rPr>
      <w:rFonts w:ascii="YPBXGN+OpenSans" w:hAnsi="YPBXGN+OpenSans" w:cs="YPBXGN+Open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2243</Words>
  <Characters>12786</Characters>
  <Application>Microsoft Office Word</Application>
  <DocSecurity>0</DocSecurity>
  <Lines>106</Lines>
  <Paragraphs>29</Paragraphs>
  <ScaleCrop>false</ScaleCrop>
  <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Buiteweg, Jo Anne J.</dc:creator>
  <cp:keywords/>
  <dc:description/>
  <cp:lastModifiedBy>Buiteweg, Jo Anne J.</cp:lastModifiedBy>
  <cp:revision>5</cp:revision>
  <dcterms:created xsi:type="dcterms:W3CDTF">2016-12-13T05:29:00Z</dcterms:created>
  <dcterms:modified xsi:type="dcterms:W3CDTF">2016-12-13T05:37:00Z</dcterms:modified>
</cp:coreProperties>
</file>